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D30B2" w14:textId="77777777" w:rsidR="007705A0" w:rsidRPr="00C9097B" w:rsidRDefault="00D34028"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r w:rsidRPr="00C9097B">
        <w:rPr>
          <w:rFonts w:asciiTheme="minorHAnsi" w:hAnsiTheme="minorHAnsi" w:cs="Arial"/>
          <w:b/>
          <w:bCs/>
        </w:rPr>
        <w:t xml:space="preserve"> </w:t>
      </w:r>
    </w:p>
    <w:p w14:paraId="29020856"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4E06A5C1"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7011C722"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75116460" w14:textId="77777777" w:rsidR="00A22F2C" w:rsidRPr="00C9097B" w:rsidRDefault="00684F9E" w:rsidP="00684F9E">
      <w:pPr>
        <w:pStyle w:val="Default"/>
        <w:tabs>
          <w:tab w:val="left" w:pos="4995"/>
        </w:tabs>
        <w:rPr>
          <w:rFonts w:asciiTheme="minorHAnsi" w:eastAsia="Times New Roman" w:hAnsiTheme="minorHAnsi"/>
          <w:b/>
          <w:bCs/>
          <w:color w:val="auto"/>
          <w:szCs w:val="20"/>
          <w:lang w:val="en-US"/>
        </w:rPr>
      </w:pPr>
      <w:r>
        <w:rPr>
          <w:rFonts w:asciiTheme="minorHAnsi" w:eastAsia="Times New Roman" w:hAnsiTheme="minorHAnsi"/>
          <w:b/>
          <w:bCs/>
          <w:color w:val="auto"/>
          <w:szCs w:val="20"/>
          <w:lang w:val="en-US"/>
        </w:rPr>
        <w:tab/>
      </w:r>
    </w:p>
    <w:p w14:paraId="3744AEFC" w14:textId="77777777" w:rsidR="00A22F2C" w:rsidRPr="00C9097B" w:rsidRDefault="00A22F2C" w:rsidP="00A22F2C">
      <w:pPr>
        <w:pStyle w:val="Default"/>
        <w:jc w:val="center"/>
        <w:rPr>
          <w:rFonts w:asciiTheme="minorHAnsi" w:eastAsia="Times New Roman" w:hAnsiTheme="minorHAnsi"/>
          <w:b/>
          <w:bCs/>
          <w:color w:val="auto"/>
          <w:szCs w:val="20"/>
          <w:lang w:val="en-US"/>
        </w:rPr>
      </w:pPr>
    </w:p>
    <w:p w14:paraId="60F9D9FA" w14:textId="77777777" w:rsidR="00A22F2C" w:rsidRPr="00C9097B" w:rsidRDefault="00A22F2C" w:rsidP="00A22F2C">
      <w:pPr>
        <w:pStyle w:val="Default"/>
        <w:jc w:val="center"/>
        <w:rPr>
          <w:rFonts w:asciiTheme="minorHAnsi" w:eastAsia="Times New Roman" w:hAnsiTheme="minorHAnsi"/>
          <w:b/>
          <w:bCs/>
          <w:color w:val="auto"/>
          <w:szCs w:val="20"/>
          <w:lang w:val="en-US"/>
        </w:rPr>
      </w:pPr>
    </w:p>
    <w:p w14:paraId="6C2C4341" w14:textId="77777777" w:rsidR="00A22F2C" w:rsidRPr="00C9097B" w:rsidRDefault="00A22F2C" w:rsidP="00A22F2C">
      <w:pPr>
        <w:pStyle w:val="Default"/>
        <w:jc w:val="center"/>
        <w:rPr>
          <w:rFonts w:asciiTheme="minorHAnsi" w:hAnsiTheme="minorHAnsi"/>
          <w:b/>
          <w:bCs/>
          <w:sz w:val="44"/>
          <w:szCs w:val="44"/>
        </w:rPr>
      </w:pPr>
    </w:p>
    <w:p w14:paraId="791D02FB" w14:textId="77777777" w:rsidR="00A22F2C" w:rsidRPr="00C9097B" w:rsidRDefault="00A22F2C" w:rsidP="00A22F2C">
      <w:pPr>
        <w:pStyle w:val="Default"/>
        <w:jc w:val="center"/>
        <w:rPr>
          <w:rFonts w:asciiTheme="minorHAnsi" w:hAnsiTheme="minorHAnsi"/>
          <w:b/>
          <w:bCs/>
          <w:sz w:val="44"/>
          <w:szCs w:val="44"/>
        </w:rPr>
      </w:pPr>
    </w:p>
    <w:p w14:paraId="69084673" w14:textId="77777777" w:rsidR="00A22F2C" w:rsidRPr="00C9097B" w:rsidRDefault="00A22F2C" w:rsidP="00A22F2C">
      <w:pPr>
        <w:pStyle w:val="Default"/>
        <w:jc w:val="center"/>
        <w:rPr>
          <w:rFonts w:asciiTheme="minorHAnsi" w:hAnsiTheme="minorHAnsi"/>
          <w:b/>
          <w:bCs/>
          <w:sz w:val="44"/>
          <w:szCs w:val="44"/>
        </w:rPr>
      </w:pPr>
    </w:p>
    <w:p w14:paraId="7D839FF0" w14:textId="77777777" w:rsidR="00A22F2C" w:rsidRPr="00C9097B" w:rsidRDefault="00233C4B" w:rsidP="00A22F2C">
      <w:pPr>
        <w:pStyle w:val="Default"/>
        <w:jc w:val="center"/>
        <w:rPr>
          <w:rFonts w:asciiTheme="minorHAnsi" w:hAnsiTheme="minorHAnsi"/>
          <w:b/>
          <w:bCs/>
          <w:color w:val="auto"/>
          <w:sz w:val="44"/>
          <w:szCs w:val="44"/>
        </w:rPr>
      </w:pPr>
      <w:r w:rsidRPr="00C9097B">
        <w:rPr>
          <w:rFonts w:asciiTheme="minorHAnsi" w:hAnsiTheme="minorHAnsi"/>
          <w:b/>
          <w:bCs/>
          <w:color w:val="auto"/>
          <w:sz w:val="44"/>
          <w:szCs w:val="44"/>
        </w:rPr>
        <w:t>CITIZENS INFORMATION SERVICE</w:t>
      </w:r>
    </w:p>
    <w:p w14:paraId="3D9BA530" w14:textId="77777777" w:rsidR="00A22F2C" w:rsidRPr="00C9097B" w:rsidRDefault="00A22F2C" w:rsidP="00A22F2C">
      <w:pPr>
        <w:pStyle w:val="Default"/>
        <w:jc w:val="center"/>
        <w:rPr>
          <w:rFonts w:asciiTheme="minorHAnsi" w:hAnsiTheme="minorHAnsi"/>
          <w:b/>
          <w:bCs/>
          <w:sz w:val="44"/>
          <w:szCs w:val="44"/>
        </w:rPr>
      </w:pPr>
    </w:p>
    <w:p w14:paraId="171CE49A" w14:textId="16F4D756" w:rsidR="00A22F2C" w:rsidRDefault="00BE661B" w:rsidP="00A22F2C">
      <w:pPr>
        <w:pStyle w:val="Default"/>
        <w:jc w:val="center"/>
        <w:rPr>
          <w:rFonts w:asciiTheme="minorHAnsi" w:hAnsiTheme="minorHAnsi"/>
          <w:b/>
          <w:bCs/>
          <w:sz w:val="44"/>
          <w:szCs w:val="44"/>
        </w:rPr>
      </w:pPr>
      <w:r>
        <w:rPr>
          <w:rFonts w:asciiTheme="minorHAnsi" w:hAnsiTheme="minorHAnsi"/>
          <w:b/>
          <w:bCs/>
          <w:sz w:val="44"/>
          <w:szCs w:val="44"/>
        </w:rPr>
        <w:t>Corporate Services Officer</w:t>
      </w:r>
    </w:p>
    <w:p w14:paraId="4A7AAA55" w14:textId="77777777" w:rsidR="00D436D0" w:rsidRPr="00C9097B" w:rsidRDefault="00D436D0" w:rsidP="00A22F2C">
      <w:pPr>
        <w:pStyle w:val="Default"/>
        <w:jc w:val="center"/>
        <w:rPr>
          <w:rFonts w:asciiTheme="minorHAnsi" w:hAnsiTheme="minorHAnsi"/>
          <w:b/>
          <w:bCs/>
          <w:sz w:val="44"/>
          <w:szCs w:val="44"/>
        </w:rPr>
      </w:pPr>
    </w:p>
    <w:p w14:paraId="5EE5562B" w14:textId="39AA17DF" w:rsidR="0031298E" w:rsidRPr="002943AB" w:rsidRDefault="00D436D0" w:rsidP="00A22F2C">
      <w:pPr>
        <w:pStyle w:val="Default"/>
        <w:jc w:val="center"/>
        <w:rPr>
          <w:rFonts w:asciiTheme="minorHAnsi" w:hAnsiTheme="minorHAnsi"/>
          <w:b/>
          <w:bCs/>
          <w:color w:val="auto"/>
          <w:sz w:val="36"/>
          <w:szCs w:val="36"/>
        </w:rPr>
      </w:pPr>
      <w:r w:rsidRPr="002943AB">
        <w:rPr>
          <w:rFonts w:asciiTheme="minorHAnsi" w:hAnsiTheme="minorHAnsi"/>
          <w:b/>
          <w:bCs/>
          <w:color w:val="auto"/>
          <w:sz w:val="36"/>
          <w:szCs w:val="36"/>
        </w:rPr>
        <w:t>(</w:t>
      </w:r>
      <w:r w:rsidR="002943AB">
        <w:rPr>
          <w:rFonts w:asciiTheme="minorHAnsi" w:hAnsiTheme="minorHAnsi"/>
          <w:b/>
          <w:bCs/>
          <w:color w:val="auto"/>
          <w:sz w:val="36"/>
          <w:szCs w:val="36"/>
        </w:rPr>
        <w:t>F</w:t>
      </w:r>
      <w:r w:rsidR="004A4E43" w:rsidRPr="00CB1AA6">
        <w:rPr>
          <w:rFonts w:asciiTheme="minorHAnsi" w:hAnsiTheme="minorHAnsi"/>
          <w:b/>
          <w:bCs/>
          <w:color w:val="auto"/>
          <w:sz w:val="36"/>
          <w:szCs w:val="36"/>
        </w:rPr>
        <w:t>ull time,</w:t>
      </w:r>
      <w:r w:rsidR="008F5D58" w:rsidRPr="00CB1AA6" w:rsidDel="008F5D58">
        <w:rPr>
          <w:rFonts w:asciiTheme="minorHAnsi" w:hAnsiTheme="minorHAnsi"/>
          <w:b/>
          <w:bCs/>
          <w:color w:val="auto"/>
          <w:sz w:val="36"/>
          <w:szCs w:val="36"/>
        </w:rPr>
        <w:t xml:space="preserve"> </w:t>
      </w:r>
      <w:r w:rsidR="002943AB">
        <w:rPr>
          <w:rFonts w:asciiTheme="minorHAnsi" w:hAnsiTheme="minorHAnsi"/>
          <w:b/>
          <w:bCs/>
          <w:color w:val="auto"/>
          <w:sz w:val="36"/>
          <w:szCs w:val="36"/>
        </w:rPr>
        <w:t>T</w:t>
      </w:r>
      <w:r w:rsidR="004A4E43" w:rsidRPr="00CB1AA6">
        <w:rPr>
          <w:rFonts w:asciiTheme="minorHAnsi" w:hAnsiTheme="minorHAnsi"/>
          <w:b/>
          <w:bCs/>
          <w:color w:val="auto"/>
          <w:sz w:val="36"/>
          <w:szCs w:val="36"/>
        </w:rPr>
        <w:t>emporary</w:t>
      </w:r>
      <w:r w:rsidR="00C70E3A" w:rsidRPr="00CB1AA6">
        <w:rPr>
          <w:rFonts w:asciiTheme="minorHAnsi" w:hAnsiTheme="minorHAnsi"/>
          <w:b/>
          <w:bCs/>
          <w:color w:val="auto"/>
          <w:sz w:val="36"/>
          <w:szCs w:val="36"/>
        </w:rPr>
        <w:t xml:space="preserve"> </w:t>
      </w:r>
      <w:r w:rsidR="00C70E3A" w:rsidRPr="002943AB">
        <w:rPr>
          <w:rFonts w:asciiTheme="minorHAnsi" w:hAnsiTheme="minorHAnsi"/>
          <w:b/>
          <w:bCs/>
          <w:color w:val="auto"/>
          <w:sz w:val="36"/>
          <w:szCs w:val="36"/>
        </w:rPr>
        <w:t>Position</w:t>
      </w:r>
      <w:r w:rsidRPr="002943AB">
        <w:rPr>
          <w:rFonts w:asciiTheme="minorHAnsi" w:hAnsiTheme="minorHAnsi"/>
          <w:b/>
          <w:bCs/>
          <w:color w:val="auto"/>
          <w:sz w:val="36"/>
          <w:szCs w:val="36"/>
        </w:rPr>
        <w:t>)</w:t>
      </w:r>
    </w:p>
    <w:p w14:paraId="1F27A0EA" w14:textId="77777777" w:rsidR="00A22F2C" w:rsidRPr="0084320F" w:rsidRDefault="00A22F2C" w:rsidP="00A22F2C">
      <w:pPr>
        <w:pStyle w:val="Default"/>
        <w:jc w:val="center"/>
        <w:rPr>
          <w:rFonts w:asciiTheme="minorHAnsi" w:hAnsiTheme="minorHAnsi"/>
          <w:color w:val="FF0000"/>
          <w:sz w:val="36"/>
          <w:szCs w:val="36"/>
        </w:rPr>
      </w:pPr>
    </w:p>
    <w:p w14:paraId="4E54FD0F" w14:textId="77777777" w:rsidR="00A22F2C" w:rsidRPr="00C9097B" w:rsidRDefault="00BF1A15" w:rsidP="00A22F2C">
      <w:pPr>
        <w:pStyle w:val="Default"/>
        <w:jc w:val="center"/>
        <w:rPr>
          <w:rFonts w:asciiTheme="minorHAnsi" w:hAnsiTheme="minorHAnsi"/>
          <w:sz w:val="44"/>
          <w:szCs w:val="44"/>
        </w:rPr>
      </w:pPr>
      <w:r w:rsidRPr="00BF1A15">
        <w:rPr>
          <w:rFonts w:asciiTheme="minorHAnsi" w:hAnsiTheme="minorHAnsi"/>
          <w:sz w:val="44"/>
          <w:szCs w:val="44"/>
        </w:rPr>
        <w:t>Applicant</w:t>
      </w:r>
      <w:r w:rsidR="00A22F2C" w:rsidRPr="00C9097B">
        <w:rPr>
          <w:rFonts w:asciiTheme="minorHAnsi" w:hAnsiTheme="minorHAnsi"/>
          <w:sz w:val="44"/>
          <w:szCs w:val="44"/>
        </w:rPr>
        <w:t xml:space="preserve"> Information Pack</w:t>
      </w:r>
    </w:p>
    <w:p w14:paraId="2D7D104D" w14:textId="77777777" w:rsidR="00A22F2C" w:rsidRPr="00C9097B" w:rsidRDefault="00A22F2C" w:rsidP="00A22F2C">
      <w:pPr>
        <w:pStyle w:val="Default"/>
        <w:jc w:val="center"/>
        <w:rPr>
          <w:rFonts w:asciiTheme="minorHAnsi" w:hAnsiTheme="minorHAnsi"/>
          <w:sz w:val="44"/>
          <w:szCs w:val="44"/>
        </w:rPr>
      </w:pPr>
    </w:p>
    <w:p w14:paraId="0C515488" w14:textId="0A2783EC" w:rsidR="00A22F2C" w:rsidRPr="00CB1AA6" w:rsidRDefault="008F5D58" w:rsidP="004A4E43">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center"/>
        <w:rPr>
          <w:rFonts w:asciiTheme="minorHAnsi" w:hAnsiTheme="minorHAnsi" w:cs="Arial"/>
          <w:b/>
          <w:bCs/>
          <w:sz w:val="32"/>
          <w:szCs w:val="32"/>
        </w:rPr>
      </w:pPr>
      <w:r w:rsidRPr="00CB1AA6">
        <w:rPr>
          <w:rFonts w:asciiTheme="minorHAnsi" w:hAnsiTheme="minorHAnsi" w:cs="Arial"/>
          <w:b/>
          <w:bCs/>
          <w:sz w:val="32"/>
          <w:szCs w:val="32"/>
        </w:rPr>
        <w:t xml:space="preserve">October 2026 </w:t>
      </w:r>
    </w:p>
    <w:p w14:paraId="2724ACF7"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450C451D"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02C44B05" w14:textId="77777777" w:rsidR="00A22F2C" w:rsidRPr="00C9097B" w:rsidRDefault="00A22F2C"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3F7EBE5B" w14:textId="77777777" w:rsidR="00391EF0" w:rsidRPr="00C9097B" w:rsidRDefault="00391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7C598418" w14:textId="77777777" w:rsidR="00391EF0" w:rsidRPr="00C9097B" w:rsidRDefault="00391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112D982A" w14:textId="77777777" w:rsidR="00391EF0" w:rsidRDefault="00391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1D333816" w14:textId="77777777" w:rsidR="00484EF0" w:rsidRPr="00C9097B" w:rsidRDefault="00484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50FB59A4" w14:textId="77777777" w:rsidR="00391EF0" w:rsidRPr="00C9097B" w:rsidRDefault="00391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55AAC484" w14:textId="77777777" w:rsidR="00391EF0" w:rsidRPr="00C9097B" w:rsidRDefault="00391EF0" w:rsidP="009C7C0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1341D0ED" w14:textId="77777777" w:rsidR="00FE0A27" w:rsidRPr="00C9097B" w:rsidRDefault="00FE0A27" w:rsidP="00FE0A27">
      <w:pPr>
        <w:ind w:right="4"/>
        <w:jc w:val="center"/>
        <w:rPr>
          <w:rFonts w:asciiTheme="minorHAnsi" w:hAnsiTheme="minorHAnsi" w:cs="Arial"/>
          <w:b/>
          <w:iCs/>
          <w:sz w:val="28"/>
          <w:szCs w:val="28"/>
          <w:lang w:val="en-IE"/>
        </w:rPr>
      </w:pPr>
    </w:p>
    <w:p w14:paraId="5EF8C6D3" w14:textId="77777777" w:rsidR="009C4C94" w:rsidRPr="00C9097B" w:rsidRDefault="009C4C94" w:rsidP="00FE0A27">
      <w:pPr>
        <w:pStyle w:val="Default"/>
        <w:jc w:val="center"/>
        <w:rPr>
          <w:rFonts w:asciiTheme="minorHAnsi" w:hAnsiTheme="minorHAnsi"/>
          <w:b/>
          <w:bCs/>
          <w:sz w:val="36"/>
          <w:szCs w:val="36"/>
        </w:rPr>
      </w:pPr>
    </w:p>
    <w:p w14:paraId="08F0655F" w14:textId="77777777" w:rsidR="00484EF0" w:rsidRDefault="00484EF0" w:rsidP="00F320CA">
      <w:pPr>
        <w:pBdr>
          <w:bottom w:val="single" w:sz="12" w:space="2" w:color="auto"/>
        </w:pBdr>
        <w:ind w:right="4"/>
        <w:jc w:val="center"/>
        <w:rPr>
          <w:rFonts w:asciiTheme="minorHAnsi" w:eastAsiaTheme="minorHAnsi" w:hAnsiTheme="minorHAnsi" w:cs="Arial"/>
          <w:b/>
          <w:bCs/>
          <w:color w:val="000000"/>
          <w:sz w:val="36"/>
          <w:szCs w:val="36"/>
          <w:lang w:val="en-IE"/>
        </w:rPr>
      </w:pPr>
    </w:p>
    <w:p w14:paraId="096DA364" w14:textId="77777777" w:rsidR="00484EF0" w:rsidRDefault="00484EF0" w:rsidP="00F320CA">
      <w:pPr>
        <w:pBdr>
          <w:bottom w:val="single" w:sz="12" w:space="2" w:color="auto"/>
        </w:pBdr>
        <w:ind w:right="4"/>
        <w:jc w:val="center"/>
        <w:rPr>
          <w:rFonts w:asciiTheme="minorHAnsi" w:eastAsiaTheme="minorHAnsi" w:hAnsiTheme="minorHAnsi" w:cs="Arial"/>
          <w:b/>
          <w:bCs/>
          <w:color w:val="000000"/>
          <w:sz w:val="36"/>
          <w:szCs w:val="36"/>
          <w:lang w:val="en-IE"/>
        </w:rPr>
      </w:pPr>
    </w:p>
    <w:p w14:paraId="39881290" w14:textId="77777777" w:rsidR="0019096F" w:rsidRDefault="0019096F">
      <w:pPr>
        <w:rPr>
          <w:rFonts w:asciiTheme="minorHAnsi" w:eastAsiaTheme="minorHAnsi" w:hAnsiTheme="minorHAnsi" w:cs="Arial"/>
          <w:b/>
          <w:bCs/>
          <w:color w:val="000000"/>
          <w:sz w:val="36"/>
          <w:szCs w:val="36"/>
          <w:lang w:val="en-IE"/>
        </w:rPr>
      </w:pPr>
      <w:r>
        <w:rPr>
          <w:rFonts w:asciiTheme="minorHAnsi" w:eastAsiaTheme="minorHAnsi" w:hAnsiTheme="minorHAnsi" w:cs="Arial"/>
          <w:b/>
          <w:bCs/>
          <w:color w:val="000000"/>
          <w:sz w:val="36"/>
          <w:szCs w:val="36"/>
          <w:lang w:val="en-IE"/>
        </w:rPr>
        <w:br w:type="page"/>
      </w:r>
    </w:p>
    <w:p w14:paraId="4E21D771" w14:textId="55B6176C" w:rsidR="00F320CA" w:rsidRPr="00C9097B" w:rsidRDefault="00BE661B" w:rsidP="00F320CA">
      <w:pPr>
        <w:pBdr>
          <w:bottom w:val="single" w:sz="12" w:space="2" w:color="auto"/>
        </w:pBdr>
        <w:ind w:right="4"/>
        <w:jc w:val="center"/>
        <w:rPr>
          <w:rFonts w:asciiTheme="minorHAnsi" w:eastAsiaTheme="minorHAnsi" w:hAnsiTheme="minorHAnsi" w:cs="Arial"/>
          <w:b/>
          <w:bCs/>
          <w:color w:val="000000"/>
          <w:sz w:val="36"/>
          <w:szCs w:val="36"/>
          <w:lang w:val="en-IE"/>
        </w:rPr>
      </w:pPr>
      <w:r>
        <w:rPr>
          <w:rFonts w:asciiTheme="minorHAnsi" w:eastAsiaTheme="minorHAnsi" w:hAnsiTheme="minorHAnsi" w:cs="Arial"/>
          <w:b/>
          <w:bCs/>
          <w:color w:val="000000"/>
          <w:sz w:val="36"/>
          <w:szCs w:val="36"/>
          <w:lang w:val="en-IE"/>
        </w:rPr>
        <w:lastRenderedPageBreak/>
        <w:t>Corporate Services Officer</w:t>
      </w:r>
      <w:r w:rsidR="00F320CA" w:rsidRPr="00C9097B">
        <w:rPr>
          <w:rFonts w:asciiTheme="minorHAnsi" w:eastAsiaTheme="minorHAnsi" w:hAnsiTheme="minorHAnsi" w:cs="Arial"/>
          <w:b/>
          <w:bCs/>
          <w:color w:val="000000"/>
          <w:sz w:val="36"/>
          <w:szCs w:val="36"/>
          <w:lang w:val="en-IE"/>
        </w:rPr>
        <w:t xml:space="preserve"> - </w:t>
      </w:r>
      <w:r w:rsidR="00F320CA">
        <w:rPr>
          <w:rFonts w:asciiTheme="minorHAnsi" w:eastAsiaTheme="minorHAnsi" w:hAnsiTheme="minorHAnsi" w:cs="Arial"/>
          <w:b/>
          <w:bCs/>
          <w:color w:val="000000"/>
          <w:sz w:val="36"/>
          <w:szCs w:val="36"/>
          <w:lang w:val="en-IE"/>
        </w:rPr>
        <w:t>Contents</w:t>
      </w:r>
    </w:p>
    <w:p w14:paraId="0352F906" w14:textId="77777777" w:rsidR="00F320CA" w:rsidRPr="00C9097B" w:rsidRDefault="00F320CA" w:rsidP="00F320CA">
      <w:pPr>
        <w:widowControl w:val="0"/>
        <w:ind w:left="360" w:right="4"/>
        <w:jc w:val="both"/>
        <w:rPr>
          <w:rFonts w:asciiTheme="minorHAnsi" w:hAnsiTheme="minorHAnsi" w:cs="Arial"/>
          <w:snapToGrid w:val="0"/>
        </w:rPr>
      </w:pPr>
    </w:p>
    <w:p w14:paraId="21280F08" w14:textId="77777777" w:rsidR="009C4C94" w:rsidRPr="00C9097B" w:rsidRDefault="009C4C94" w:rsidP="009C4C94">
      <w:pPr>
        <w:pStyle w:val="Default"/>
        <w:rPr>
          <w:rFonts w:asciiTheme="minorHAnsi" w:hAnsiTheme="minorHAnsi"/>
          <w:sz w:val="36"/>
          <w:szCs w:val="36"/>
        </w:rPr>
      </w:pPr>
    </w:p>
    <w:p w14:paraId="18D57410" w14:textId="77777777" w:rsidR="009C4C94" w:rsidRPr="00C9097B" w:rsidRDefault="009C4C94" w:rsidP="009C4C94">
      <w:pPr>
        <w:pStyle w:val="Default"/>
        <w:rPr>
          <w:rFonts w:asciiTheme="minorHAnsi" w:hAnsiTheme="minorHAnsi"/>
          <w:sz w:val="28"/>
          <w:szCs w:val="28"/>
        </w:rPr>
      </w:pPr>
    </w:p>
    <w:p w14:paraId="4FD23F3C" w14:textId="77777777" w:rsidR="00401ACC" w:rsidRPr="00EC6B3B" w:rsidRDefault="00401ACC" w:rsidP="00401ACC">
      <w:pPr>
        <w:pStyle w:val="Default"/>
        <w:ind w:left="1080" w:firstLine="360"/>
        <w:rPr>
          <w:rFonts w:asciiTheme="minorHAnsi" w:hAnsiTheme="minorHAnsi"/>
          <w:sz w:val="28"/>
          <w:szCs w:val="28"/>
        </w:rPr>
      </w:pPr>
      <w:r w:rsidRPr="00EC6B3B">
        <w:rPr>
          <w:rFonts w:asciiTheme="minorHAnsi" w:hAnsiTheme="minorHAnsi"/>
          <w:sz w:val="28"/>
          <w:szCs w:val="28"/>
        </w:rPr>
        <w:t>Ci</w:t>
      </w:r>
      <w:r>
        <w:rPr>
          <w:rFonts w:asciiTheme="minorHAnsi" w:hAnsiTheme="minorHAnsi"/>
          <w:sz w:val="28"/>
          <w:szCs w:val="28"/>
        </w:rPr>
        <w:t xml:space="preserve">tizens Information Service Offer- </w:t>
      </w:r>
      <w:r w:rsidRPr="00EC6B3B">
        <w:rPr>
          <w:rFonts w:asciiTheme="minorHAnsi" w:hAnsiTheme="minorHAnsi"/>
          <w:b/>
          <w:bCs/>
          <w:sz w:val="28"/>
          <w:szCs w:val="28"/>
        </w:rPr>
        <w:t xml:space="preserve">Page 3 </w:t>
      </w:r>
    </w:p>
    <w:p w14:paraId="4FD0CE31" w14:textId="77777777" w:rsidR="00401ACC" w:rsidRPr="00EC6B3B" w:rsidRDefault="00401ACC" w:rsidP="00401ACC">
      <w:pPr>
        <w:pStyle w:val="Default"/>
        <w:jc w:val="right"/>
        <w:rPr>
          <w:rFonts w:asciiTheme="minorHAnsi" w:hAnsiTheme="minorHAnsi"/>
          <w:sz w:val="28"/>
          <w:szCs w:val="28"/>
        </w:rPr>
      </w:pPr>
    </w:p>
    <w:p w14:paraId="19376AE2" w14:textId="77777777" w:rsidR="00BE661B" w:rsidRDefault="009C4C94" w:rsidP="00BE661B">
      <w:pPr>
        <w:pStyle w:val="Default"/>
        <w:ind w:left="284" w:right="2930"/>
        <w:jc w:val="right"/>
        <w:rPr>
          <w:rFonts w:asciiTheme="minorHAnsi" w:hAnsiTheme="minorHAnsi"/>
          <w:b/>
          <w:bCs/>
          <w:sz w:val="28"/>
          <w:szCs w:val="28"/>
        </w:rPr>
      </w:pPr>
      <w:r w:rsidRPr="00C9097B">
        <w:rPr>
          <w:rFonts w:asciiTheme="minorHAnsi" w:hAnsiTheme="minorHAnsi"/>
          <w:sz w:val="28"/>
          <w:szCs w:val="28"/>
        </w:rPr>
        <w:t xml:space="preserve">CIS Locations - </w:t>
      </w:r>
      <w:r w:rsidRPr="00C9097B">
        <w:rPr>
          <w:rFonts w:asciiTheme="minorHAnsi" w:hAnsiTheme="minorHAnsi"/>
          <w:b/>
          <w:bCs/>
          <w:sz w:val="28"/>
          <w:szCs w:val="28"/>
        </w:rPr>
        <w:t>Page 4</w:t>
      </w:r>
    </w:p>
    <w:p w14:paraId="2FED8B39" w14:textId="77777777" w:rsidR="00BE661B" w:rsidRDefault="00BE661B" w:rsidP="00BE661B">
      <w:pPr>
        <w:pStyle w:val="Default"/>
        <w:ind w:left="284" w:right="2930"/>
        <w:jc w:val="right"/>
        <w:rPr>
          <w:rFonts w:asciiTheme="minorHAnsi" w:hAnsiTheme="minorHAnsi"/>
          <w:sz w:val="28"/>
          <w:szCs w:val="28"/>
        </w:rPr>
      </w:pPr>
    </w:p>
    <w:p w14:paraId="4C36FDB5" w14:textId="4702E232" w:rsidR="009C4C94" w:rsidRPr="00C9097B" w:rsidRDefault="00BE661B" w:rsidP="00BE661B">
      <w:pPr>
        <w:pStyle w:val="Default"/>
        <w:ind w:left="284" w:right="2930"/>
        <w:jc w:val="right"/>
        <w:rPr>
          <w:rFonts w:asciiTheme="minorHAnsi" w:hAnsiTheme="minorHAnsi"/>
          <w:b/>
          <w:bCs/>
          <w:sz w:val="28"/>
          <w:szCs w:val="28"/>
        </w:rPr>
      </w:pPr>
      <w:r w:rsidRPr="00BE661B">
        <w:rPr>
          <w:rFonts w:asciiTheme="minorHAnsi" w:hAnsiTheme="minorHAnsi"/>
          <w:sz w:val="28"/>
          <w:szCs w:val="28"/>
        </w:rPr>
        <w:t>Corporate Services Officer</w:t>
      </w:r>
      <w:r w:rsidR="009C4C94" w:rsidRPr="00C9097B">
        <w:rPr>
          <w:rFonts w:asciiTheme="minorHAnsi" w:hAnsiTheme="minorHAnsi"/>
          <w:sz w:val="28"/>
          <w:szCs w:val="28"/>
        </w:rPr>
        <w:t xml:space="preserve"> Job Description</w:t>
      </w:r>
      <w:r>
        <w:rPr>
          <w:rFonts w:asciiTheme="minorHAnsi" w:hAnsiTheme="minorHAnsi"/>
          <w:sz w:val="28"/>
          <w:szCs w:val="28"/>
        </w:rPr>
        <w:t xml:space="preserve"> - </w:t>
      </w:r>
      <w:r w:rsidR="009C4C94" w:rsidRPr="00C9097B">
        <w:rPr>
          <w:rFonts w:asciiTheme="minorHAnsi" w:hAnsiTheme="minorHAnsi"/>
          <w:b/>
          <w:bCs/>
          <w:sz w:val="28"/>
          <w:szCs w:val="28"/>
        </w:rPr>
        <w:t>Page 5</w:t>
      </w:r>
    </w:p>
    <w:p w14:paraId="74AFD627" w14:textId="77777777" w:rsidR="009C4C94" w:rsidRPr="00C9097B" w:rsidRDefault="009C4C94" w:rsidP="00401ACC">
      <w:pPr>
        <w:pStyle w:val="Default"/>
        <w:ind w:left="284" w:right="2930"/>
        <w:jc w:val="right"/>
        <w:rPr>
          <w:rFonts w:asciiTheme="minorHAnsi" w:hAnsiTheme="minorHAnsi"/>
          <w:b/>
          <w:bCs/>
          <w:sz w:val="28"/>
          <w:szCs w:val="28"/>
        </w:rPr>
      </w:pPr>
    </w:p>
    <w:p w14:paraId="18B7885D" w14:textId="77777777" w:rsidR="009C4C94" w:rsidRPr="00C9097B" w:rsidRDefault="009C4C94" w:rsidP="00401ACC">
      <w:pPr>
        <w:pStyle w:val="Default"/>
        <w:ind w:left="284" w:right="2930"/>
        <w:jc w:val="right"/>
        <w:rPr>
          <w:rFonts w:asciiTheme="minorHAnsi" w:hAnsiTheme="minorHAnsi"/>
          <w:b/>
          <w:bCs/>
          <w:sz w:val="28"/>
          <w:szCs w:val="28"/>
        </w:rPr>
      </w:pPr>
      <w:r w:rsidRPr="00C9097B">
        <w:rPr>
          <w:rFonts w:asciiTheme="minorHAnsi" w:hAnsiTheme="minorHAnsi"/>
          <w:bCs/>
          <w:sz w:val="28"/>
          <w:szCs w:val="28"/>
        </w:rPr>
        <w:t>Person Specification</w:t>
      </w:r>
      <w:r w:rsidRPr="00C9097B">
        <w:rPr>
          <w:rFonts w:asciiTheme="minorHAnsi" w:hAnsiTheme="minorHAnsi"/>
          <w:b/>
          <w:bCs/>
          <w:sz w:val="28"/>
          <w:szCs w:val="28"/>
        </w:rPr>
        <w:t xml:space="preserve"> </w:t>
      </w:r>
      <w:r w:rsidRPr="00C9097B">
        <w:rPr>
          <w:rFonts w:asciiTheme="minorHAnsi" w:hAnsiTheme="minorHAnsi"/>
          <w:bCs/>
          <w:sz w:val="28"/>
          <w:szCs w:val="28"/>
        </w:rPr>
        <w:t xml:space="preserve">- </w:t>
      </w:r>
      <w:r w:rsidRPr="00C9097B">
        <w:rPr>
          <w:rFonts w:asciiTheme="minorHAnsi" w:hAnsiTheme="minorHAnsi"/>
          <w:b/>
          <w:bCs/>
          <w:sz w:val="28"/>
          <w:szCs w:val="28"/>
        </w:rPr>
        <w:t>Page 6</w:t>
      </w:r>
    </w:p>
    <w:p w14:paraId="53F7045E" w14:textId="77777777" w:rsidR="00A569A6" w:rsidRPr="00C9097B" w:rsidRDefault="00A569A6" w:rsidP="00401ACC">
      <w:pPr>
        <w:pStyle w:val="Default"/>
        <w:ind w:left="284" w:right="2930"/>
        <w:jc w:val="right"/>
        <w:rPr>
          <w:rFonts w:asciiTheme="minorHAnsi" w:hAnsiTheme="minorHAnsi"/>
          <w:b/>
          <w:bCs/>
          <w:sz w:val="28"/>
          <w:szCs w:val="28"/>
        </w:rPr>
      </w:pPr>
    </w:p>
    <w:p w14:paraId="466F66E9" w14:textId="77777777" w:rsidR="00A569A6" w:rsidRPr="00C9097B" w:rsidRDefault="00A569A6" w:rsidP="00401ACC">
      <w:pPr>
        <w:pStyle w:val="Default"/>
        <w:ind w:left="284" w:right="2930"/>
        <w:jc w:val="right"/>
        <w:rPr>
          <w:rFonts w:asciiTheme="minorHAnsi" w:hAnsiTheme="minorHAnsi"/>
          <w:sz w:val="28"/>
          <w:szCs w:val="28"/>
        </w:rPr>
      </w:pPr>
      <w:r w:rsidRPr="00C9097B">
        <w:rPr>
          <w:rFonts w:asciiTheme="minorHAnsi" w:hAnsiTheme="minorHAnsi"/>
          <w:bCs/>
          <w:sz w:val="28"/>
          <w:szCs w:val="28"/>
        </w:rPr>
        <w:t>Required Competencies –</w:t>
      </w:r>
      <w:r w:rsidRPr="00C9097B">
        <w:rPr>
          <w:rFonts w:asciiTheme="minorHAnsi" w:hAnsiTheme="minorHAnsi"/>
          <w:b/>
          <w:bCs/>
          <w:sz w:val="28"/>
          <w:szCs w:val="28"/>
        </w:rPr>
        <w:t xml:space="preserve"> Page 7</w:t>
      </w:r>
    </w:p>
    <w:p w14:paraId="3ACBCD8A" w14:textId="77777777" w:rsidR="009C4C94" w:rsidRPr="00C9097B" w:rsidRDefault="009C4C94" w:rsidP="00401ACC">
      <w:pPr>
        <w:pStyle w:val="Default"/>
        <w:ind w:left="284" w:right="2930"/>
        <w:jc w:val="right"/>
        <w:rPr>
          <w:rFonts w:asciiTheme="minorHAnsi" w:hAnsiTheme="minorHAnsi"/>
          <w:sz w:val="28"/>
          <w:szCs w:val="28"/>
        </w:rPr>
      </w:pPr>
    </w:p>
    <w:p w14:paraId="3798F941" w14:textId="77777777" w:rsidR="009C4C94" w:rsidRPr="00C9097B" w:rsidRDefault="009C4C94" w:rsidP="00401AC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930"/>
        <w:jc w:val="right"/>
        <w:rPr>
          <w:rFonts w:asciiTheme="minorHAnsi" w:hAnsiTheme="minorHAnsi" w:cs="Arial"/>
          <w:b/>
          <w:bCs/>
          <w:sz w:val="28"/>
          <w:szCs w:val="28"/>
        </w:rPr>
      </w:pPr>
      <w:r w:rsidRPr="00C9097B">
        <w:rPr>
          <w:rFonts w:asciiTheme="minorHAnsi" w:hAnsiTheme="minorHAnsi" w:cs="Arial"/>
          <w:bCs/>
          <w:sz w:val="28"/>
          <w:szCs w:val="28"/>
        </w:rPr>
        <w:t xml:space="preserve">Terms and Conditions - </w:t>
      </w:r>
      <w:r w:rsidRPr="00C9097B">
        <w:rPr>
          <w:rFonts w:asciiTheme="minorHAnsi" w:hAnsiTheme="minorHAnsi" w:cs="Arial"/>
          <w:b/>
          <w:bCs/>
          <w:sz w:val="28"/>
          <w:szCs w:val="28"/>
        </w:rPr>
        <w:t xml:space="preserve">Page </w:t>
      </w:r>
      <w:r w:rsidR="00A569A6" w:rsidRPr="00C9097B">
        <w:rPr>
          <w:rFonts w:asciiTheme="minorHAnsi" w:hAnsiTheme="minorHAnsi" w:cs="Arial"/>
          <w:b/>
          <w:bCs/>
          <w:sz w:val="28"/>
          <w:szCs w:val="28"/>
        </w:rPr>
        <w:t>8</w:t>
      </w:r>
    </w:p>
    <w:p w14:paraId="029F0F74" w14:textId="77777777" w:rsidR="009C4C94" w:rsidRPr="00C9097B" w:rsidRDefault="009C4C94" w:rsidP="00401ACC">
      <w:pPr>
        <w:pStyle w:val="ListParagraph"/>
        <w:ind w:left="284" w:right="2930"/>
        <w:jc w:val="right"/>
        <w:rPr>
          <w:rFonts w:asciiTheme="minorHAnsi" w:hAnsiTheme="minorHAnsi" w:cs="Arial"/>
          <w:b/>
          <w:bCs/>
          <w:sz w:val="28"/>
          <w:szCs w:val="28"/>
        </w:rPr>
      </w:pPr>
    </w:p>
    <w:p w14:paraId="2B208AA4" w14:textId="77777777" w:rsidR="009C4C94" w:rsidRPr="00C9097B" w:rsidRDefault="009C4C94" w:rsidP="00401ACC">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2930"/>
        <w:jc w:val="right"/>
        <w:rPr>
          <w:rFonts w:asciiTheme="minorHAnsi" w:hAnsiTheme="minorHAnsi" w:cs="Arial"/>
          <w:b/>
          <w:bCs/>
          <w:sz w:val="28"/>
          <w:szCs w:val="28"/>
        </w:rPr>
      </w:pPr>
      <w:r w:rsidRPr="00C9097B">
        <w:rPr>
          <w:rFonts w:asciiTheme="minorHAnsi" w:hAnsiTheme="minorHAnsi" w:cs="Arial"/>
          <w:bCs/>
          <w:sz w:val="28"/>
          <w:szCs w:val="28"/>
        </w:rPr>
        <w:t>How to Apply</w:t>
      </w:r>
      <w:r w:rsidRPr="00C9097B">
        <w:rPr>
          <w:rFonts w:asciiTheme="minorHAnsi" w:hAnsiTheme="minorHAnsi" w:cs="Arial"/>
          <w:b/>
          <w:bCs/>
          <w:sz w:val="28"/>
          <w:szCs w:val="28"/>
        </w:rPr>
        <w:t xml:space="preserve"> - Page </w:t>
      </w:r>
      <w:r w:rsidR="00A569A6" w:rsidRPr="00C9097B">
        <w:rPr>
          <w:rFonts w:asciiTheme="minorHAnsi" w:hAnsiTheme="minorHAnsi" w:cs="Arial"/>
          <w:b/>
          <w:bCs/>
          <w:sz w:val="28"/>
          <w:szCs w:val="28"/>
        </w:rPr>
        <w:t>9</w:t>
      </w:r>
    </w:p>
    <w:p w14:paraId="1A738395" w14:textId="77777777" w:rsidR="009C4C94" w:rsidRPr="00C9097B" w:rsidRDefault="009C4C94" w:rsidP="009C4C9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4" w:right="4" w:hanging="360"/>
        <w:jc w:val="center"/>
        <w:rPr>
          <w:rFonts w:asciiTheme="minorHAnsi" w:hAnsiTheme="minorHAnsi" w:cs="Arial"/>
          <w:b/>
          <w:bCs/>
        </w:rPr>
      </w:pPr>
    </w:p>
    <w:p w14:paraId="5C8BB8FA" w14:textId="77777777" w:rsidR="009C4C94" w:rsidRPr="00C9097B" w:rsidRDefault="009C4C94" w:rsidP="009C4C9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77444474" w14:textId="77777777" w:rsidR="009C4C94" w:rsidRPr="00C9097B" w:rsidRDefault="009C4C94" w:rsidP="009C4C9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4" w:hanging="360"/>
        <w:jc w:val="both"/>
        <w:rPr>
          <w:rFonts w:asciiTheme="minorHAnsi" w:hAnsiTheme="minorHAnsi" w:cs="Arial"/>
          <w:b/>
          <w:bCs/>
        </w:rPr>
      </w:pPr>
    </w:p>
    <w:p w14:paraId="11031D17" w14:textId="77777777" w:rsidR="009C4C94" w:rsidRPr="00C9097B" w:rsidRDefault="009C4C94" w:rsidP="00FE0A27">
      <w:pPr>
        <w:pStyle w:val="Default"/>
        <w:jc w:val="center"/>
        <w:rPr>
          <w:rFonts w:asciiTheme="minorHAnsi" w:hAnsiTheme="minorHAnsi"/>
          <w:b/>
          <w:bCs/>
          <w:sz w:val="36"/>
          <w:szCs w:val="36"/>
        </w:rPr>
      </w:pPr>
    </w:p>
    <w:p w14:paraId="3F7FB414" w14:textId="77777777" w:rsidR="009C4C94" w:rsidRPr="00C9097B" w:rsidRDefault="009C4C94" w:rsidP="00FE0A27">
      <w:pPr>
        <w:pStyle w:val="Default"/>
        <w:jc w:val="center"/>
        <w:rPr>
          <w:rFonts w:asciiTheme="minorHAnsi" w:hAnsiTheme="minorHAnsi"/>
          <w:b/>
          <w:bCs/>
          <w:sz w:val="36"/>
          <w:szCs w:val="36"/>
        </w:rPr>
      </w:pPr>
    </w:p>
    <w:p w14:paraId="212C2A00" w14:textId="77777777" w:rsidR="009C4C94" w:rsidRPr="00C9097B" w:rsidRDefault="009C4C94" w:rsidP="00FE0A27">
      <w:pPr>
        <w:pStyle w:val="Default"/>
        <w:jc w:val="center"/>
        <w:rPr>
          <w:rFonts w:asciiTheme="minorHAnsi" w:hAnsiTheme="minorHAnsi"/>
          <w:b/>
          <w:bCs/>
          <w:sz w:val="36"/>
          <w:szCs w:val="36"/>
        </w:rPr>
      </w:pPr>
    </w:p>
    <w:p w14:paraId="36540776" w14:textId="77777777" w:rsidR="009C4C94" w:rsidRPr="00C9097B" w:rsidRDefault="009C4C94" w:rsidP="00FE0A27">
      <w:pPr>
        <w:pStyle w:val="Default"/>
        <w:jc w:val="center"/>
        <w:rPr>
          <w:rFonts w:asciiTheme="minorHAnsi" w:hAnsiTheme="minorHAnsi"/>
          <w:b/>
          <w:bCs/>
          <w:sz w:val="36"/>
          <w:szCs w:val="36"/>
        </w:rPr>
      </w:pPr>
    </w:p>
    <w:p w14:paraId="50AEFBF4" w14:textId="77777777" w:rsidR="00FE0A27" w:rsidRPr="00C9097B" w:rsidRDefault="00FE0A27" w:rsidP="00AA0D38">
      <w:pPr>
        <w:pStyle w:val="Default"/>
        <w:jc w:val="center"/>
        <w:rPr>
          <w:rFonts w:asciiTheme="minorHAnsi" w:hAnsiTheme="minorHAnsi"/>
          <w:b/>
          <w:bCs/>
          <w:sz w:val="36"/>
          <w:szCs w:val="36"/>
        </w:rPr>
      </w:pPr>
    </w:p>
    <w:p w14:paraId="6404A16C" w14:textId="77777777" w:rsidR="00FE0A27" w:rsidRPr="00C9097B" w:rsidRDefault="00FE0A27" w:rsidP="00AA0D38">
      <w:pPr>
        <w:pStyle w:val="Default"/>
        <w:jc w:val="center"/>
        <w:rPr>
          <w:rFonts w:asciiTheme="minorHAnsi" w:hAnsiTheme="minorHAnsi"/>
          <w:b/>
          <w:bCs/>
          <w:sz w:val="36"/>
          <w:szCs w:val="36"/>
        </w:rPr>
      </w:pPr>
    </w:p>
    <w:p w14:paraId="20B187A6" w14:textId="77777777" w:rsidR="00FE0A27" w:rsidRPr="00C9097B" w:rsidRDefault="00FE0A27" w:rsidP="00AA0D38">
      <w:pPr>
        <w:pStyle w:val="Default"/>
        <w:jc w:val="center"/>
        <w:rPr>
          <w:rFonts w:asciiTheme="minorHAnsi" w:hAnsiTheme="minorHAnsi"/>
          <w:b/>
          <w:bCs/>
          <w:sz w:val="36"/>
          <w:szCs w:val="36"/>
        </w:rPr>
      </w:pPr>
    </w:p>
    <w:p w14:paraId="55ADB5DB" w14:textId="77777777" w:rsidR="00FE0A27" w:rsidRPr="00C9097B" w:rsidRDefault="00FE0A27" w:rsidP="00AA0D38">
      <w:pPr>
        <w:pStyle w:val="Default"/>
        <w:jc w:val="center"/>
        <w:rPr>
          <w:rFonts w:asciiTheme="minorHAnsi" w:hAnsiTheme="minorHAnsi"/>
          <w:b/>
          <w:bCs/>
          <w:sz w:val="36"/>
          <w:szCs w:val="36"/>
        </w:rPr>
      </w:pPr>
    </w:p>
    <w:p w14:paraId="04268880" w14:textId="77777777" w:rsidR="00FE0A27" w:rsidRPr="00C9097B" w:rsidRDefault="00FE0A27" w:rsidP="00AA0D38">
      <w:pPr>
        <w:pStyle w:val="Default"/>
        <w:jc w:val="center"/>
        <w:rPr>
          <w:rFonts w:asciiTheme="minorHAnsi" w:hAnsiTheme="minorHAnsi"/>
          <w:b/>
          <w:bCs/>
          <w:sz w:val="36"/>
          <w:szCs w:val="36"/>
        </w:rPr>
      </w:pPr>
    </w:p>
    <w:p w14:paraId="554F463A" w14:textId="77777777" w:rsidR="00391EF0" w:rsidRPr="00C9097B" w:rsidRDefault="00391EF0" w:rsidP="009C4C94">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4"/>
        <w:rPr>
          <w:rFonts w:asciiTheme="minorHAnsi" w:hAnsiTheme="minorHAnsi" w:cs="Arial"/>
          <w:b/>
          <w:bCs/>
        </w:rPr>
      </w:pPr>
    </w:p>
    <w:p w14:paraId="5D4613F5" w14:textId="77777777" w:rsidR="00401ACC" w:rsidRDefault="00401ACC">
      <w:pPr>
        <w:rPr>
          <w:rFonts w:asciiTheme="minorHAnsi" w:hAnsiTheme="minorHAnsi" w:cs="Arial"/>
          <w:b/>
          <w:sz w:val="32"/>
          <w:lang w:val="en-IE"/>
        </w:rPr>
      </w:pPr>
      <w:r>
        <w:rPr>
          <w:rFonts w:asciiTheme="minorHAnsi" w:hAnsiTheme="minorHAnsi" w:cs="Arial"/>
          <w:b/>
          <w:sz w:val="32"/>
          <w:lang w:val="en-IE"/>
        </w:rPr>
        <w:br w:type="page"/>
      </w:r>
    </w:p>
    <w:p w14:paraId="647885A1" w14:textId="77777777" w:rsidR="00F76DAD" w:rsidRPr="00EC6B3B" w:rsidRDefault="00F76DAD" w:rsidP="00F76DAD">
      <w:pPr>
        <w:pBdr>
          <w:bottom w:val="single" w:sz="12" w:space="1" w:color="auto"/>
        </w:pBdr>
        <w:ind w:right="4"/>
        <w:jc w:val="center"/>
        <w:rPr>
          <w:rFonts w:asciiTheme="minorHAnsi" w:hAnsiTheme="minorHAnsi" w:cs="Arial"/>
          <w:b/>
          <w:sz w:val="32"/>
          <w:lang w:val="en-IE"/>
        </w:rPr>
      </w:pPr>
      <w:r>
        <w:rPr>
          <w:rFonts w:asciiTheme="minorHAnsi" w:hAnsiTheme="minorHAnsi" w:cs="Arial"/>
          <w:b/>
          <w:sz w:val="32"/>
          <w:lang w:val="en-IE"/>
        </w:rPr>
        <w:lastRenderedPageBreak/>
        <w:t>Citizens Information Service - Service Offer</w:t>
      </w:r>
    </w:p>
    <w:p w14:paraId="7EAB5357" w14:textId="77777777" w:rsidR="00F76DAD" w:rsidRPr="00EC6B3B" w:rsidRDefault="00F76DAD" w:rsidP="00F76DAD">
      <w:pPr>
        <w:ind w:right="4"/>
        <w:rPr>
          <w:rFonts w:asciiTheme="minorHAnsi" w:hAnsiTheme="minorHAnsi" w:cs="Arial"/>
          <w:b/>
          <w:iCs/>
          <w:sz w:val="28"/>
          <w:szCs w:val="28"/>
          <w:lang w:val="en-IE"/>
        </w:rPr>
      </w:pPr>
    </w:p>
    <w:p w14:paraId="0DA9395A" w14:textId="77777777" w:rsidR="00F76DAD" w:rsidRPr="00EC6B3B" w:rsidRDefault="00F76DAD" w:rsidP="00F76DAD">
      <w:pPr>
        <w:ind w:right="4"/>
        <w:jc w:val="both"/>
        <w:rPr>
          <w:rFonts w:asciiTheme="minorHAnsi" w:hAnsiTheme="minorHAnsi" w:cs="Arial"/>
          <w:iCs/>
          <w:szCs w:val="24"/>
          <w:lang w:val="en-IE"/>
        </w:rPr>
      </w:pPr>
      <w:r w:rsidRPr="00EC6B3B">
        <w:rPr>
          <w:rFonts w:asciiTheme="minorHAnsi" w:hAnsiTheme="minorHAnsi" w:cs="Arial"/>
          <w:iCs/>
          <w:szCs w:val="24"/>
          <w:lang w:val="en-IE"/>
        </w:rPr>
        <w:t xml:space="preserve">Citizens Information Services (CISs) provide free, impartial and confidential information, advice and advocacy services to the public. Each Citizens Information Service covers a geographical area within their region, facilitating both rural and urban areas, delivering a service through a network of Citizen Information Centres (CICs). </w:t>
      </w:r>
    </w:p>
    <w:p w14:paraId="3009F834" w14:textId="77777777" w:rsidR="00F76DAD" w:rsidRPr="00EC6B3B" w:rsidRDefault="00F76DAD" w:rsidP="00F76DAD">
      <w:pPr>
        <w:ind w:right="4"/>
        <w:jc w:val="both"/>
        <w:rPr>
          <w:rFonts w:asciiTheme="minorHAnsi" w:hAnsiTheme="minorHAnsi" w:cs="Arial"/>
          <w:iCs/>
          <w:szCs w:val="24"/>
          <w:lang w:val="en-IE"/>
        </w:rPr>
      </w:pPr>
    </w:p>
    <w:p w14:paraId="0983B9D0" w14:textId="77777777" w:rsidR="00F76DAD" w:rsidRPr="00EC6B3B" w:rsidRDefault="00F76DAD" w:rsidP="00F76DAD">
      <w:pPr>
        <w:ind w:right="4"/>
        <w:jc w:val="center"/>
        <w:rPr>
          <w:rFonts w:asciiTheme="minorHAnsi" w:hAnsiTheme="minorHAnsi" w:cs="Arial"/>
          <w:b/>
          <w:iCs/>
          <w:szCs w:val="24"/>
          <w:lang w:val="en-IE"/>
        </w:rPr>
      </w:pPr>
      <w:r w:rsidRPr="00EC6B3B">
        <w:rPr>
          <w:rFonts w:asciiTheme="minorHAnsi" w:hAnsiTheme="minorHAnsi" w:cs="Arial"/>
          <w:b/>
          <w:iCs/>
          <w:szCs w:val="24"/>
          <w:lang w:val="en-IE"/>
        </w:rPr>
        <w:t>Information and Advice</w:t>
      </w:r>
    </w:p>
    <w:p w14:paraId="1D7C08A7" w14:textId="77777777" w:rsidR="00F76DAD" w:rsidRPr="00EC6B3B" w:rsidRDefault="00F76DAD" w:rsidP="00F76DAD">
      <w:pPr>
        <w:ind w:right="4"/>
        <w:jc w:val="both"/>
        <w:rPr>
          <w:rFonts w:asciiTheme="minorHAnsi" w:hAnsiTheme="minorHAnsi" w:cs="Arial"/>
          <w:iCs/>
          <w:szCs w:val="24"/>
          <w:lang w:val="en-IE"/>
        </w:rPr>
      </w:pPr>
    </w:p>
    <w:p w14:paraId="3A64A8F6" w14:textId="77777777" w:rsidR="00F76DAD" w:rsidRPr="00EC6B3B" w:rsidRDefault="00F76DAD" w:rsidP="00F76DAD">
      <w:pPr>
        <w:ind w:right="4"/>
        <w:jc w:val="both"/>
        <w:rPr>
          <w:rFonts w:asciiTheme="minorHAnsi" w:hAnsiTheme="minorHAnsi" w:cs="Arial"/>
          <w:iCs/>
          <w:szCs w:val="24"/>
          <w:lang w:val="en-IE"/>
        </w:rPr>
      </w:pPr>
      <w:r w:rsidRPr="00EC6B3B">
        <w:rPr>
          <w:rFonts w:asciiTheme="minorHAnsi" w:hAnsiTheme="minorHAnsi" w:cs="Arial"/>
          <w:iCs/>
          <w:szCs w:val="24"/>
          <w:lang w:val="en-IE"/>
        </w:rPr>
        <w:t xml:space="preserve">Our Information Officers assist people with queries in relation to a broad spectrum of public and social services, including social welfare entitlements, income tax calculations, housing supports and access to health services. Our staff receive regular training and social policy updates to ensure that the information and advice that we provide is up-to-date and relevant for CIS service-users. </w:t>
      </w:r>
    </w:p>
    <w:p w14:paraId="42B2CB58" w14:textId="77777777" w:rsidR="00F76DAD" w:rsidRPr="00EC6B3B" w:rsidRDefault="00F76DAD" w:rsidP="00F76DAD">
      <w:pPr>
        <w:ind w:right="4"/>
        <w:jc w:val="center"/>
        <w:rPr>
          <w:rFonts w:asciiTheme="minorHAnsi" w:hAnsiTheme="minorHAnsi" w:cs="Arial"/>
          <w:b/>
          <w:iCs/>
          <w:szCs w:val="24"/>
          <w:lang w:val="en-IE"/>
        </w:rPr>
      </w:pPr>
      <w:r w:rsidRPr="00EC6B3B">
        <w:rPr>
          <w:rFonts w:asciiTheme="minorHAnsi" w:hAnsiTheme="minorHAnsi" w:cs="Arial"/>
          <w:b/>
          <w:iCs/>
          <w:szCs w:val="24"/>
          <w:lang w:val="en-IE"/>
        </w:rPr>
        <w:t>Social Policy</w:t>
      </w:r>
    </w:p>
    <w:p w14:paraId="602FD0F9" w14:textId="77777777" w:rsidR="00F76DAD" w:rsidRPr="00EC6B3B" w:rsidRDefault="00F76DAD" w:rsidP="00F76DAD">
      <w:pPr>
        <w:ind w:right="4"/>
        <w:jc w:val="both"/>
        <w:rPr>
          <w:rFonts w:asciiTheme="minorHAnsi" w:hAnsiTheme="minorHAnsi" w:cs="Arial"/>
          <w:iCs/>
          <w:szCs w:val="24"/>
          <w:lang w:val="en-IE"/>
        </w:rPr>
      </w:pPr>
    </w:p>
    <w:p w14:paraId="2570D0C7" w14:textId="77777777" w:rsidR="00F76DAD" w:rsidRPr="00EC6B3B" w:rsidRDefault="00F76DAD" w:rsidP="00F76DAD">
      <w:pPr>
        <w:ind w:right="4"/>
        <w:jc w:val="both"/>
        <w:rPr>
          <w:rFonts w:asciiTheme="minorHAnsi" w:hAnsiTheme="minorHAnsi" w:cs="Arial"/>
          <w:iCs/>
          <w:szCs w:val="24"/>
          <w:lang w:val="en-IE"/>
        </w:rPr>
      </w:pPr>
      <w:r w:rsidRPr="00EC6B3B">
        <w:rPr>
          <w:rFonts w:asciiTheme="minorHAnsi" w:hAnsiTheme="minorHAnsi" w:cs="Arial"/>
          <w:iCs/>
          <w:szCs w:val="24"/>
          <w:lang w:val="en-IE"/>
        </w:rPr>
        <w:t xml:space="preserve">Our staff also engage in social policy reporting, highlighting issues that affect our clients in accessing public services, which in turn feeds into the work of the Citizens Information Board in the development of policy papers and recommendations to government. Through this process, CIS Information Officers capture social policy issues in real-time, facilitating the development of responsive and evidence-based policy reporting. </w:t>
      </w:r>
    </w:p>
    <w:p w14:paraId="7406207B" w14:textId="77777777" w:rsidR="00F76DAD" w:rsidRPr="00EC6B3B" w:rsidRDefault="00F76DAD" w:rsidP="00F76DAD">
      <w:pPr>
        <w:ind w:right="4"/>
        <w:jc w:val="both"/>
        <w:rPr>
          <w:rFonts w:asciiTheme="minorHAnsi" w:hAnsiTheme="minorHAnsi" w:cs="Arial"/>
          <w:iCs/>
          <w:szCs w:val="24"/>
          <w:lang w:val="en-IE"/>
        </w:rPr>
      </w:pPr>
    </w:p>
    <w:p w14:paraId="2A1905BF" w14:textId="77777777" w:rsidR="00F76DAD" w:rsidRPr="00EC6B3B" w:rsidRDefault="00F76DAD" w:rsidP="00F76DAD">
      <w:pPr>
        <w:ind w:right="4"/>
        <w:jc w:val="center"/>
        <w:rPr>
          <w:rFonts w:asciiTheme="minorHAnsi" w:hAnsiTheme="minorHAnsi" w:cs="Arial"/>
          <w:b/>
          <w:iCs/>
          <w:szCs w:val="24"/>
          <w:lang w:val="en-IE"/>
        </w:rPr>
      </w:pPr>
      <w:r w:rsidRPr="00EC6B3B">
        <w:rPr>
          <w:rFonts w:asciiTheme="minorHAnsi" w:hAnsiTheme="minorHAnsi" w:cs="Arial"/>
          <w:b/>
          <w:iCs/>
          <w:szCs w:val="24"/>
          <w:lang w:val="en-IE"/>
        </w:rPr>
        <w:t>Advocacy</w:t>
      </w:r>
    </w:p>
    <w:p w14:paraId="1CFE3BFE" w14:textId="77777777" w:rsidR="00F76DAD" w:rsidRPr="00EC6B3B" w:rsidRDefault="00F76DAD" w:rsidP="00F76DAD">
      <w:pPr>
        <w:ind w:right="4"/>
        <w:rPr>
          <w:rFonts w:asciiTheme="minorHAnsi" w:hAnsiTheme="minorHAnsi" w:cs="Arial"/>
          <w:iCs/>
          <w:szCs w:val="24"/>
          <w:lang w:val="en-IE"/>
        </w:rPr>
      </w:pPr>
    </w:p>
    <w:p w14:paraId="60503D50" w14:textId="77777777" w:rsidR="00F76DAD" w:rsidRPr="00EC6B3B" w:rsidRDefault="00F76DAD" w:rsidP="00F76DAD">
      <w:pPr>
        <w:ind w:right="4"/>
        <w:jc w:val="both"/>
        <w:rPr>
          <w:rFonts w:asciiTheme="minorHAnsi" w:hAnsiTheme="minorHAnsi" w:cs="Arial"/>
          <w:iCs/>
          <w:szCs w:val="24"/>
          <w:lang w:val="en-IE"/>
        </w:rPr>
      </w:pPr>
      <w:r>
        <w:rPr>
          <w:rFonts w:asciiTheme="minorHAnsi" w:hAnsiTheme="minorHAnsi" w:cs="Arial"/>
          <w:iCs/>
          <w:szCs w:val="24"/>
          <w:lang w:val="en-IE"/>
        </w:rPr>
        <w:t xml:space="preserve">When required, </w:t>
      </w:r>
      <w:r w:rsidRPr="00EC6B3B">
        <w:rPr>
          <w:rFonts w:asciiTheme="minorHAnsi" w:hAnsiTheme="minorHAnsi" w:cs="Arial"/>
          <w:iCs/>
          <w:szCs w:val="24"/>
          <w:lang w:val="en-IE"/>
        </w:rPr>
        <w:t xml:space="preserve">Information Officers can provide further support through our advocacy service. This can mean assisting someone to write a letter or make a phone call, or a </w:t>
      </w:r>
      <w:r>
        <w:rPr>
          <w:rFonts w:asciiTheme="minorHAnsi" w:hAnsiTheme="minorHAnsi" w:cs="Arial"/>
          <w:iCs/>
          <w:szCs w:val="24"/>
          <w:lang w:val="en-IE"/>
        </w:rPr>
        <w:t xml:space="preserve">more </w:t>
      </w:r>
      <w:r w:rsidRPr="00EC6B3B">
        <w:rPr>
          <w:rFonts w:asciiTheme="minorHAnsi" w:hAnsiTheme="minorHAnsi" w:cs="Arial"/>
          <w:iCs/>
          <w:szCs w:val="24"/>
          <w:lang w:val="en-IE"/>
        </w:rPr>
        <w:t xml:space="preserve">complex and longer-term process such as preparing people for, or representing them at, a Social Welfare Appeals Office or Workplace Relations Commission hearing. All Information Officers are supported by a regional Advocacy Support Worker who provides expert advice, coaching and mentoring in this key aspect of our work. </w:t>
      </w:r>
    </w:p>
    <w:p w14:paraId="014D0F31" w14:textId="77777777" w:rsidR="00F76DAD" w:rsidRPr="00EC6B3B" w:rsidRDefault="00F76DAD" w:rsidP="00F76DAD">
      <w:pPr>
        <w:ind w:right="4"/>
        <w:jc w:val="both"/>
        <w:rPr>
          <w:rFonts w:asciiTheme="minorHAnsi" w:hAnsiTheme="minorHAnsi" w:cs="Arial"/>
          <w:iCs/>
          <w:szCs w:val="24"/>
          <w:lang w:val="en-IE"/>
        </w:rPr>
      </w:pPr>
    </w:p>
    <w:p w14:paraId="044C7836" w14:textId="77777777" w:rsidR="00F76DAD" w:rsidRPr="00EC6B3B" w:rsidRDefault="00F76DAD" w:rsidP="00F76DAD">
      <w:pPr>
        <w:ind w:right="4"/>
        <w:jc w:val="both"/>
        <w:rPr>
          <w:rFonts w:asciiTheme="minorHAnsi" w:hAnsiTheme="minorHAnsi" w:cs="Arial"/>
          <w:iCs/>
          <w:szCs w:val="24"/>
          <w:lang w:val="en-IE"/>
        </w:rPr>
      </w:pPr>
      <w:r w:rsidRPr="00EC6B3B">
        <w:rPr>
          <w:rFonts w:asciiTheme="minorHAnsi" w:hAnsiTheme="minorHAnsi" w:cs="Arial"/>
          <w:iCs/>
          <w:szCs w:val="24"/>
          <w:lang w:val="en-IE"/>
        </w:rPr>
        <w:t xml:space="preserve">The range and level of advocacy support provided by CISs has continued to develop and expand year on year, with significant outcomes achieved for people around the country in the areas including employment, equality, housing and social welfare. </w:t>
      </w:r>
    </w:p>
    <w:p w14:paraId="04AC65F2" w14:textId="77777777" w:rsidR="00F76DAD" w:rsidRDefault="00F76DAD">
      <w:pPr>
        <w:rPr>
          <w:rFonts w:asciiTheme="minorHAnsi" w:eastAsiaTheme="minorHAnsi" w:hAnsiTheme="minorHAnsi" w:cs="Arial"/>
          <w:b/>
          <w:bCs/>
          <w:color w:val="000000"/>
          <w:sz w:val="36"/>
          <w:szCs w:val="36"/>
          <w:lang w:val="en-IE"/>
        </w:rPr>
      </w:pPr>
      <w:r>
        <w:rPr>
          <w:rFonts w:asciiTheme="minorHAnsi" w:hAnsiTheme="minorHAnsi"/>
          <w:b/>
          <w:bCs/>
          <w:sz w:val="36"/>
          <w:szCs w:val="36"/>
        </w:rPr>
        <w:br w:type="page"/>
      </w:r>
    </w:p>
    <w:p w14:paraId="64CFA7F9" w14:textId="77777777" w:rsidR="0095193B" w:rsidRPr="00EC6B3B" w:rsidRDefault="0095193B" w:rsidP="0095193B">
      <w:pPr>
        <w:pBdr>
          <w:bottom w:val="single" w:sz="12" w:space="1" w:color="auto"/>
        </w:pBdr>
        <w:ind w:right="4"/>
        <w:jc w:val="center"/>
        <w:rPr>
          <w:rFonts w:asciiTheme="minorHAnsi" w:hAnsiTheme="minorHAnsi" w:cs="Arial"/>
          <w:b/>
          <w:sz w:val="32"/>
          <w:lang w:val="en-IE"/>
        </w:rPr>
      </w:pPr>
      <w:r>
        <w:rPr>
          <w:rFonts w:asciiTheme="minorHAnsi" w:hAnsiTheme="minorHAnsi" w:cs="Arial"/>
          <w:b/>
          <w:sz w:val="32"/>
          <w:lang w:val="en-IE"/>
        </w:rPr>
        <w:lastRenderedPageBreak/>
        <w:t>Citizens Information Services</w:t>
      </w:r>
      <w:r w:rsidRPr="00EC6B3B">
        <w:rPr>
          <w:rFonts w:asciiTheme="minorHAnsi" w:hAnsiTheme="minorHAnsi" w:cs="Arial"/>
          <w:b/>
          <w:sz w:val="32"/>
          <w:lang w:val="en-IE"/>
        </w:rPr>
        <w:t xml:space="preserve"> – </w:t>
      </w:r>
      <w:r>
        <w:rPr>
          <w:rFonts w:asciiTheme="minorHAnsi" w:hAnsiTheme="minorHAnsi" w:cs="Arial"/>
          <w:b/>
          <w:sz w:val="32"/>
          <w:lang w:val="en-IE"/>
        </w:rPr>
        <w:t xml:space="preserve">Locations </w:t>
      </w:r>
    </w:p>
    <w:p w14:paraId="0D6BD8B9" w14:textId="77777777" w:rsidR="0095193B" w:rsidRPr="00EC6B3B" w:rsidRDefault="0095193B" w:rsidP="0095193B">
      <w:pPr>
        <w:ind w:right="4"/>
        <w:jc w:val="both"/>
        <w:rPr>
          <w:rFonts w:asciiTheme="minorHAnsi" w:hAnsiTheme="minorHAnsi" w:cs="Arial"/>
          <w:iCs/>
          <w:szCs w:val="24"/>
          <w:lang w:val="en-IE"/>
        </w:rPr>
      </w:pPr>
    </w:p>
    <w:p w14:paraId="7D65EA60" w14:textId="77777777" w:rsidR="0095193B" w:rsidRPr="00EC6B3B" w:rsidRDefault="0095193B" w:rsidP="0095193B">
      <w:pPr>
        <w:ind w:right="4"/>
        <w:jc w:val="both"/>
        <w:rPr>
          <w:rFonts w:asciiTheme="minorHAnsi" w:hAnsiTheme="minorHAnsi" w:cs="Arial"/>
          <w:iCs/>
          <w:szCs w:val="24"/>
          <w:lang w:val="en-IE"/>
        </w:rPr>
      </w:pPr>
      <w:r w:rsidRPr="00EC6B3B">
        <w:rPr>
          <w:rFonts w:asciiTheme="minorHAnsi" w:hAnsiTheme="minorHAnsi" w:cs="Arial"/>
          <w:iCs/>
          <w:szCs w:val="24"/>
          <w:lang w:val="en-IE"/>
        </w:rPr>
        <w:t xml:space="preserve">Each Citizens Information </w:t>
      </w:r>
      <w:r>
        <w:rPr>
          <w:rFonts w:asciiTheme="minorHAnsi" w:hAnsiTheme="minorHAnsi" w:cs="Arial"/>
          <w:iCs/>
          <w:szCs w:val="24"/>
          <w:lang w:val="en-IE"/>
        </w:rPr>
        <w:t>Regional Company</w:t>
      </w:r>
      <w:r w:rsidRPr="00EC6B3B">
        <w:rPr>
          <w:rFonts w:asciiTheme="minorHAnsi" w:hAnsiTheme="minorHAnsi" w:cs="Arial"/>
          <w:iCs/>
          <w:szCs w:val="24"/>
          <w:lang w:val="en-IE"/>
        </w:rPr>
        <w:t xml:space="preserve"> covers a geographical region, facilitating both rural and urban areas, delivering a service through a network of Citizen Information Centres. </w:t>
      </w:r>
    </w:p>
    <w:p w14:paraId="49DD556B" w14:textId="77777777" w:rsidR="0095193B" w:rsidRPr="00EC6B3B" w:rsidRDefault="0095193B" w:rsidP="0095193B">
      <w:pPr>
        <w:ind w:right="4"/>
        <w:jc w:val="both"/>
        <w:rPr>
          <w:rFonts w:asciiTheme="minorHAnsi" w:hAnsiTheme="minorHAnsi" w:cs="Arial"/>
          <w:iCs/>
          <w:szCs w:val="24"/>
          <w:lang w:val="en-IE"/>
        </w:rPr>
      </w:pPr>
    </w:p>
    <w:p w14:paraId="4B22BD1E" w14:textId="77777777" w:rsidR="0095193B" w:rsidRPr="00EC6B3B" w:rsidRDefault="0095193B" w:rsidP="0095193B">
      <w:pPr>
        <w:ind w:right="4"/>
        <w:jc w:val="both"/>
        <w:rPr>
          <w:rFonts w:asciiTheme="minorHAnsi" w:hAnsiTheme="minorHAnsi" w:cs="Arial"/>
          <w:b/>
          <w:iCs/>
          <w:szCs w:val="24"/>
          <w:lang w:val="en-IE"/>
        </w:rPr>
      </w:pPr>
      <w:r w:rsidRPr="00EC6B3B">
        <w:rPr>
          <w:rFonts w:asciiTheme="minorHAnsi" w:hAnsiTheme="minorHAnsi" w:cs="Arial"/>
          <w:iCs/>
          <w:szCs w:val="24"/>
          <w:lang w:val="en-IE"/>
        </w:rPr>
        <w:t xml:space="preserve">The 8 regional CIS companies cover the following areas: North Dublin, Dublin South, North Connacht &amp; Ulster, North Leinster, North Munster, South Connacht, South Leinster and South Munster, </w:t>
      </w:r>
      <w:r>
        <w:rPr>
          <w:rFonts w:asciiTheme="minorHAnsi" w:hAnsiTheme="minorHAnsi" w:cs="Arial"/>
          <w:iCs/>
          <w:szCs w:val="24"/>
          <w:lang w:val="en-IE"/>
        </w:rPr>
        <w:t xml:space="preserve">as illustrated in the map below. Each CIS Region is subdivided into </w:t>
      </w:r>
      <w:proofErr w:type="gramStart"/>
      <w:r>
        <w:rPr>
          <w:rFonts w:asciiTheme="minorHAnsi" w:hAnsiTheme="minorHAnsi" w:cs="Arial"/>
          <w:iCs/>
          <w:szCs w:val="24"/>
          <w:lang w:val="en-IE"/>
        </w:rPr>
        <w:t>a number of</w:t>
      </w:r>
      <w:proofErr w:type="gramEnd"/>
      <w:r>
        <w:rPr>
          <w:rFonts w:asciiTheme="minorHAnsi" w:hAnsiTheme="minorHAnsi" w:cs="Arial"/>
          <w:iCs/>
          <w:szCs w:val="24"/>
          <w:lang w:val="en-IE"/>
        </w:rPr>
        <w:t xml:space="preserve"> CIS Service Areas which in turn each contain </w:t>
      </w:r>
      <w:proofErr w:type="gramStart"/>
      <w:r>
        <w:rPr>
          <w:rFonts w:asciiTheme="minorHAnsi" w:hAnsiTheme="minorHAnsi" w:cs="Arial"/>
          <w:iCs/>
          <w:szCs w:val="24"/>
          <w:lang w:val="en-IE"/>
        </w:rPr>
        <w:t>a number of</w:t>
      </w:r>
      <w:proofErr w:type="gramEnd"/>
      <w:r>
        <w:rPr>
          <w:rFonts w:asciiTheme="minorHAnsi" w:hAnsiTheme="minorHAnsi" w:cs="Arial"/>
          <w:iCs/>
          <w:szCs w:val="24"/>
          <w:lang w:val="en-IE"/>
        </w:rPr>
        <w:t xml:space="preserve"> Citizens Information Centres.</w:t>
      </w:r>
    </w:p>
    <w:p w14:paraId="29332E65" w14:textId="77777777" w:rsidR="00813FF9" w:rsidRPr="00C9097B" w:rsidRDefault="00813FF9" w:rsidP="00813FF9">
      <w:pPr>
        <w:ind w:right="4"/>
        <w:jc w:val="both"/>
        <w:rPr>
          <w:rFonts w:asciiTheme="minorHAnsi" w:hAnsiTheme="minorHAnsi" w:cs="Arial"/>
          <w:iCs/>
          <w:szCs w:val="24"/>
          <w:lang w:val="en-IE"/>
        </w:rPr>
      </w:pPr>
    </w:p>
    <w:p w14:paraId="2B87AC50" w14:textId="77777777" w:rsidR="00391EF0" w:rsidRPr="00C9097B" w:rsidRDefault="00813FF9" w:rsidP="00391EF0">
      <w:pPr>
        <w:ind w:right="4"/>
        <w:jc w:val="center"/>
        <w:rPr>
          <w:rFonts w:asciiTheme="minorHAnsi" w:hAnsiTheme="minorHAnsi" w:cs="Arial"/>
          <w:iCs/>
          <w:szCs w:val="24"/>
          <w:lang w:val="en-IE"/>
        </w:rPr>
      </w:pPr>
      <w:r w:rsidRPr="00C9097B">
        <w:rPr>
          <w:rFonts w:asciiTheme="minorHAnsi" w:hAnsiTheme="minorHAnsi" w:cs="Arial"/>
          <w:iCs/>
          <w:noProof/>
          <w:szCs w:val="24"/>
          <w:lang w:val="en-IE" w:eastAsia="en-IE"/>
        </w:rPr>
        <w:drawing>
          <wp:inline distT="0" distB="0" distL="0" distR="0" wp14:anchorId="1EAED913" wp14:editId="34CA6F2A">
            <wp:extent cx="5107546" cy="6005830"/>
            <wp:effectExtent l="0" t="0" r="0" b="0"/>
            <wp:docPr id="2" name="Picture 2" descr="H:\SD Resources\CIS Regional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SD Resources\CIS Regional Map.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4645" cy="6014178"/>
                    </a:xfrm>
                    <a:prstGeom prst="rect">
                      <a:avLst/>
                    </a:prstGeom>
                    <a:noFill/>
                    <a:ln>
                      <a:noFill/>
                    </a:ln>
                  </pic:spPr>
                </pic:pic>
              </a:graphicData>
            </a:graphic>
          </wp:inline>
        </w:drawing>
      </w:r>
    </w:p>
    <w:p w14:paraId="0EEA47D1" w14:textId="77777777" w:rsidR="00C7257A" w:rsidRDefault="00C7257A">
      <w:pPr>
        <w:rPr>
          <w:rFonts w:asciiTheme="minorHAnsi" w:eastAsiaTheme="minorHAnsi" w:hAnsiTheme="minorHAnsi" w:cs="Arial"/>
          <w:b/>
          <w:bCs/>
          <w:color w:val="000000"/>
          <w:sz w:val="36"/>
          <w:szCs w:val="36"/>
          <w:lang w:val="en-IE"/>
        </w:rPr>
      </w:pPr>
      <w:r>
        <w:rPr>
          <w:rFonts w:asciiTheme="minorHAnsi" w:eastAsiaTheme="minorHAnsi" w:hAnsiTheme="minorHAnsi" w:cs="Arial"/>
          <w:b/>
          <w:bCs/>
          <w:color w:val="000000"/>
          <w:sz w:val="36"/>
          <w:szCs w:val="36"/>
          <w:lang w:val="en-IE"/>
        </w:rPr>
        <w:br w:type="page"/>
      </w:r>
    </w:p>
    <w:p w14:paraId="4CD1CCBB" w14:textId="360F056A" w:rsidR="005164CF" w:rsidRPr="00C7257A" w:rsidRDefault="00BE661B" w:rsidP="00C7257A">
      <w:pPr>
        <w:pBdr>
          <w:bottom w:val="single" w:sz="12" w:space="0" w:color="auto"/>
        </w:pBdr>
        <w:ind w:right="4"/>
        <w:jc w:val="center"/>
        <w:rPr>
          <w:rFonts w:asciiTheme="minorHAnsi" w:eastAsiaTheme="minorHAnsi" w:hAnsiTheme="minorHAnsi" w:cs="Arial"/>
          <w:b/>
          <w:bCs/>
          <w:color w:val="000000"/>
          <w:sz w:val="32"/>
          <w:szCs w:val="36"/>
          <w:lang w:val="en-IE"/>
        </w:rPr>
      </w:pPr>
      <w:r w:rsidRPr="00BE661B">
        <w:rPr>
          <w:rFonts w:asciiTheme="minorHAnsi" w:eastAsiaTheme="minorHAnsi" w:hAnsiTheme="minorHAnsi" w:cs="Arial"/>
          <w:b/>
          <w:bCs/>
          <w:color w:val="000000"/>
          <w:sz w:val="32"/>
          <w:szCs w:val="36"/>
          <w:lang w:val="en-IE"/>
        </w:rPr>
        <w:lastRenderedPageBreak/>
        <w:t>Corporate Services Officer</w:t>
      </w:r>
      <w:r w:rsidR="00487E68" w:rsidRPr="00C7257A">
        <w:rPr>
          <w:rFonts w:asciiTheme="minorHAnsi" w:eastAsiaTheme="minorHAnsi" w:hAnsiTheme="minorHAnsi" w:cs="Arial"/>
          <w:b/>
          <w:bCs/>
          <w:color w:val="000000"/>
          <w:sz w:val="32"/>
          <w:szCs w:val="36"/>
          <w:lang w:val="en-IE"/>
        </w:rPr>
        <w:t xml:space="preserve"> - </w:t>
      </w:r>
      <w:r w:rsidR="005164CF" w:rsidRPr="00C7257A">
        <w:rPr>
          <w:rFonts w:asciiTheme="minorHAnsi" w:eastAsiaTheme="minorHAnsi" w:hAnsiTheme="minorHAnsi" w:cs="Arial"/>
          <w:b/>
          <w:bCs/>
          <w:color w:val="000000"/>
          <w:sz w:val="32"/>
          <w:szCs w:val="36"/>
          <w:lang w:val="en-IE"/>
        </w:rPr>
        <w:t>Job Description</w:t>
      </w:r>
    </w:p>
    <w:p w14:paraId="27A7F76E" w14:textId="77777777" w:rsidR="005164CF" w:rsidRPr="00C9097B" w:rsidRDefault="005164CF" w:rsidP="005164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4"/>
        <w:jc w:val="both"/>
        <w:rPr>
          <w:rFonts w:asciiTheme="minorHAnsi" w:hAnsiTheme="minorHAnsi" w:cs="Arial"/>
          <w:b/>
          <w:sz w:val="22"/>
        </w:rPr>
      </w:pPr>
    </w:p>
    <w:p w14:paraId="71CBF41A" w14:textId="77777777" w:rsidR="00CE6D16" w:rsidRPr="003E7378" w:rsidRDefault="00CE6D16" w:rsidP="00C7257A">
      <w:pPr>
        <w:rPr>
          <w:rFonts w:asciiTheme="minorHAnsi" w:hAnsiTheme="minorHAnsi" w:cstheme="minorHAnsi"/>
          <w:sz w:val="22"/>
          <w:szCs w:val="22"/>
          <w:lang w:val="en-IE"/>
        </w:rPr>
      </w:pPr>
      <w:r w:rsidRPr="003E7378">
        <w:rPr>
          <w:rFonts w:asciiTheme="minorHAnsi" w:hAnsiTheme="minorHAnsi" w:cstheme="minorHAnsi"/>
          <w:b/>
          <w:sz w:val="22"/>
          <w:szCs w:val="22"/>
          <w:lang w:val="en-IE"/>
        </w:rPr>
        <w:t>Purpose of the job</w:t>
      </w:r>
    </w:p>
    <w:p w14:paraId="660FAAC8" w14:textId="459C9F44" w:rsidR="00CE6D16" w:rsidRPr="00BE661B" w:rsidRDefault="00BE661B" w:rsidP="00BE661B">
      <w:pPr>
        <w:jc w:val="both"/>
        <w:rPr>
          <w:rFonts w:asciiTheme="minorHAnsi" w:hAnsiTheme="minorHAnsi" w:cstheme="minorHAnsi"/>
          <w:sz w:val="22"/>
          <w:szCs w:val="22"/>
          <w:lang w:val="en-IE"/>
        </w:rPr>
      </w:pPr>
      <w:r w:rsidRPr="00BE661B">
        <w:rPr>
          <w:rFonts w:asciiTheme="minorHAnsi" w:hAnsiTheme="minorHAnsi" w:cstheme="minorHAnsi"/>
          <w:sz w:val="22"/>
          <w:szCs w:val="22"/>
          <w:lang w:val="en-IE"/>
        </w:rPr>
        <w:t>The primary role of the Corporate Services Officer is to provide and ensure high-level corporate services</w:t>
      </w:r>
      <w:r>
        <w:rPr>
          <w:rFonts w:asciiTheme="minorHAnsi" w:hAnsiTheme="minorHAnsi" w:cstheme="minorHAnsi"/>
          <w:sz w:val="22"/>
          <w:szCs w:val="22"/>
          <w:lang w:val="en-IE"/>
        </w:rPr>
        <w:t xml:space="preserve"> </w:t>
      </w:r>
      <w:r w:rsidRPr="00BE661B">
        <w:rPr>
          <w:rFonts w:asciiTheme="minorHAnsi" w:hAnsiTheme="minorHAnsi" w:cstheme="minorHAnsi"/>
          <w:sz w:val="22"/>
          <w:szCs w:val="22"/>
          <w:lang w:val="en-IE"/>
        </w:rPr>
        <w:t xml:space="preserve">support to the CIS Regional Manager and CIS Board. The Corporate Services Officer will directly support the Regional Manager in the work of the CIS and the development of its </w:t>
      </w:r>
      <w:proofErr w:type="gramStart"/>
      <w:r w:rsidRPr="00BE661B">
        <w:rPr>
          <w:rFonts w:asciiTheme="minorHAnsi" w:hAnsiTheme="minorHAnsi" w:cstheme="minorHAnsi"/>
          <w:sz w:val="22"/>
          <w:szCs w:val="22"/>
          <w:lang w:val="en-IE"/>
        </w:rPr>
        <w:t>services, and</w:t>
      </w:r>
      <w:proofErr w:type="gramEnd"/>
      <w:r w:rsidRPr="00BE661B">
        <w:rPr>
          <w:rFonts w:asciiTheme="minorHAnsi" w:hAnsiTheme="minorHAnsi" w:cstheme="minorHAnsi"/>
          <w:sz w:val="22"/>
          <w:szCs w:val="22"/>
          <w:lang w:val="en-IE"/>
        </w:rPr>
        <w:t xml:space="preserve"> ensure the enhancement and development of high-quality corporate systems and practices throughout the organisation.</w:t>
      </w:r>
    </w:p>
    <w:p w14:paraId="4965C16B" w14:textId="77777777" w:rsidR="00BE661B" w:rsidRPr="003E7378" w:rsidRDefault="00BE661B" w:rsidP="00BE661B">
      <w:pPr>
        <w:jc w:val="both"/>
        <w:rPr>
          <w:rFonts w:asciiTheme="minorHAnsi" w:hAnsiTheme="minorHAnsi" w:cstheme="minorHAnsi"/>
          <w:sz w:val="22"/>
          <w:szCs w:val="22"/>
          <w:lang w:val="en-IE"/>
        </w:rPr>
      </w:pPr>
    </w:p>
    <w:p w14:paraId="021799D2" w14:textId="77777777" w:rsidR="00D67FE7" w:rsidRPr="003E7378" w:rsidRDefault="00CE6D16" w:rsidP="00C7257A">
      <w:pPr>
        <w:jc w:val="both"/>
        <w:rPr>
          <w:rFonts w:asciiTheme="minorHAnsi" w:hAnsiTheme="minorHAnsi" w:cstheme="minorHAnsi"/>
          <w:b/>
          <w:sz w:val="22"/>
          <w:szCs w:val="22"/>
          <w:lang w:val="en-IE"/>
        </w:rPr>
      </w:pPr>
      <w:r w:rsidRPr="003E7378">
        <w:rPr>
          <w:rFonts w:asciiTheme="minorHAnsi" w:hAnsiTheme="minorHAnsi" w:cstheme="minorHAnsi"/>
          <w:b/>
          <w:sz w:val="22"/>
          <w:szCs w:val="22"/>
          <w:lang w:val="en-IE"/>
        </w:rPr>
        <w:t xml:space="preserve">Reporting to  </w:t>
      </w:r>
    </w:p>
    <w:p w14:paraId="5E74B4A0" w14:textId="2BE6CCDB" w:rsidR="00CE6D16" w:rsidRPr="003E7378" w:rsidRDefault="00CE6D16" w:rsidP="00C7257A">
      <w:pPr>
        <w:jc w:val="both"/>
        <w:rPr>
          <w:rFonts w:asciiTheme="minorHAnsi" w:hAnsiTheme="minorHAnsi" w:cstheme="minorHAnsi"/>
          <w:b/>
          <w:sz w:val="22"/>
          <w:szCs w:val="22"/>
          <w:u w:val="single"/>
          <w:lang w:val="en-IE"/>
        </w:rPr>
      </w:pPr>
      <w:r w:rsidRPr="003E7378">
        <w:rPr>
          <w:rFonts w:asciiTheme="minorHAnsi" w:hAnsiTheme="minorHAnsi" w:cstheme="minorHAnsi"/>
          <w:sz w:val="22"/>
          <w:szCs w:val="22"/>
          <w:lang w:val="en-IE"/>
        </w:rPr>
        <w:t xml:space="preserve">The </w:t>
      </w:r>
      <w:r w:rsidR="00BE661B">
        <w:rPr>
          <w:rFonts w:asciiTheme="minorHAnsi" w:hAnsiTheme="minorHAnsi" w:cstheme="minorHAnsi"/>
          <w:sz w:val="22"/>
          <w:szCs w:val="22"/>
          <w:lang w:val="en-IE"/>
        </w:rPr>
        <w:t>Regional</w:t>
      </w:r>
      <w:r w:rsidR="00EA7AFD" w:rsidRPr="003E7378">
        <w:rPr>
          <w:rFonts w:asciiTheme="minorHAnsi" w:hAnsiTheme="minorHAnsi" w:cstheme="minorHAnsi"/>
          <w:sz w:val="22"/>
          <w:szCs w:val="22"/>
          <w:lang w:val="en-IE"/>
        </w:rPr>
        <w:t xml:space="preserve"> Manager</w:t>
      </w:r>
    </w:p>
    <w:p w14:paraId="3E4245D4" w14:textId="77777777" w:rsidR="00CE6D16" w:rsidRPr="003E7378" w:rsidRDefault="00CE6D16" w:rsidP="00C7257A">
      <w:pPr>
        <w:jc w:val="both"/>
        <w:rPr>
          <w:rFonts w:asciiTheme="minorHAnsi" w:hAnsiTheme="minorHAnsi" w:cstheme="minorHAnsi"/>
          <w:sz w:val="22"/>
          <w:szCs w:val="22"/>
          <w:u w:val="single"/>
          <w:lang w:val="en-IE"/>
        </w:rPr>
      </w:pPr>
    </w:p>
    <w:p w14:paraId="7A0831DC" w14:textId="6F08759E" w:rsidR="0001273E" w:rsidRPr="003E7378" w:rsidRDefault="00CE6D16" w:rsidP="00C7257A">
      <w:pPr>
        <w:jc w:val="both"/>
        <w:rPr>
          <w:rFonts w:asciiTheme="minorHAnsi" w:hAnsiTheme="minorHAnsi" w:cstheme="minorHAnsi"/>
          <w:b/>
          <w:sz w:val="22"/>
          <w:szCs w:val="22"/>
          <w:lang w:val="en-IE"/>
        </w:rPr>
      </w:pPr>
      <w:r w:rsidRPr="003E7378">
        <w:rPr>
          <w:rFonts w:asciiTheme="minorHAnsi" w:hAnsiTheme="minorHAnsi" w:cstheme="minorHAnsi"/>
          <w:b/>
          <w:sz w:val="22"/>
          <w:szCs w:val="22"/>
          <w:lang w:val="en-IE"/>
        </w:rPr>
        <w:t xml:space="preserve">Main Duties </w:t>
      </w:r>
      <w:r w:rsidR="00BE661B">
        <w:rPr>
          <w:rFonts w:asciiTheme="minorHAnsi" w:hAnsiTheme="minorHAnsi" w:cstheme="minorHAnsi"/>
          <w:b/>
          <w:sz w:val="22"/>
          <w:szCs w:val="22"/>
          <w:lang w:val="en-IE"/>
        </w:rPr>
        <w:t>and Responsibilities</w:t>
      </w:r>
    </w:p>
    <w:p w14:paraId="7993E45D" w14:textId="77777777" w:rsidR="00BE661B" w:rsidRDefault="00BE661B" w:rsidP="00BE661B">
      <w:pPr>
        <w:pStyle w:val="Default"/>
        <w:jc w:val="both"/>
        <w:rPr>
          <w:rFonts w:asciiTheme="minorHAnsi" w:hAnsiTheme="minorHAnsi" w:cstheme="minorHAnsi"/>
          <w:b/>
          <w:bCs/>
          <w:i/>
          <w:iCs/>
          <w:sz w:val="22"/>
          <w:szCs w:val="22"/>
          <w:lang w:val="en-GB"/>
        </w:rPr>
      </w:pPr>
    </w:p>
    <w:p w14:paraId="6737C16C" w14:textId="23547186" w:rsidR="00BE661B" w:rsidRPr="00BE661B" w:rsidRDefault="00BE661B" w:rsidP="00BE661B">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t>Finance</w:t>
      </w:r>
    </w:p>
    <w:p w14:paraId="61043642" w14:textId="0F7C8C77"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Support the Regional Manager in maintaining accurate financial records of all company transactions</w:t>
      </w:r>
      <w:r>
        <w:rPr>
          <w:rFonts w:asciiTheme="minorHAnsi" w:hAnsiTheme="minorHAnsi" w:cstheme="minorHAnsi"/>
          <w:bCs/>
          <w:sz w:val="22"/>
          <w:szCs w:val="22"/>
          <w:lang w:val="en-IE"/>
        </w:rPr>
        <w:t>.</w:t>
      </w:r>
    </w:p>
    <w:p w14:paraId="79A25CA3" w14:textId="382562E9"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Maintain records for payroll, bank transactions, and PAYE/PRSI submissions</w:t>
      </w:r>
      <w:r>
        <w:rPr>
          <w:rFonts w:asciiTheme="minorHAnsi" w:hAnsiTheme="minorHAnsi" w:cstheme="minorHAnsi"/>
          <w:bCs/>
          <w:sz w:val="22"/>
          <w:szCs w:val="22"/>
          <w:lang w:val="en-IE"/>
        </w:rPr>
        <w:t>.</w:t>
      </w:r>
    </w:p>
    <w:p w14:paraId="64C8D12C" w14:textId="0D504888"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Monitor income and expenditure and assist with budget preparation and oversight</w:t>
      </w:r>
      <w:r>
        <w:rPr>
          <w:rFonts w:asciiTheme="minorHAnsi" w:hAnsiTheme="minorHAnsi" w:cstheme="minorHAnsi"/>
          <w:bCs/>
          <w:sz w:val="22"/>
          <w:szCs w:val="22"/>
          <w:lang w:val="en-IE"/>
        </w:rPr>
        <w:t>.</w:t>
      </w:r>
    </w:p>
    <w:p w14:paraId="070D7DD9" w14:textId="0D512E0C"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Manage bookkeeping tasks, including processing payments and issuing invoices.</w:t>
      </w:r>
    </w:p>
    <w:p w14:paraId="2BA1A0C9" w14:textId="5BFB529C"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Liaise with creditors, debtors, and financial institutions</w:t>
      </w:r>
      <w:r>
        <w:rPr>
          <w:rFonts w:asciiTheme="minorHAnsi" w:hAnsiTheme="minorHAnsi" w:cstheme="minorHAnsi"/>
          <w:bCs/>
          <w:sz w:val="22"/>
          <w:szCs w:val="22"/>
          <w:lang w:val="en-IE"/>
        </w:rPr>
        <w:t>.</w:t>
      </w:r>
    </w:p>
    <w:p w14:paraId="232C889C" w14:textId="4D1D152C"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Ensure, in conjunction with the Regional Manager, financial compliance and record-keeping</w:t>
      </w:r>
      <w:r>
        <w:rPr>
          <w:rFonts w:asciiTheme="minorHAnsi" w:hAnsiTheme="minorHAnsi" w:cstheme="minorHAnsi"/>
          <w:bCs/>
          <w:sz w:val="22"/>
          <w:szCs w:val="22"/>
          <w:lang w:val="en-IE"/>
        </w:rPr>
        <w:t xml:space="preserve"> </w:t>
      </w:r>
      <w:r w:rsidRPr="00BE661B">
        <w:rPr>
          <w:rFonts w:asciiTheme="minorHAnsi" w:hAnsiTheme="minorHAnsi" w:cstheme="minorHAnsi"/>
          <w:bCs/>
          <w:sz w:val="22"/>
          <w:szCs w:val="22"/>
          <w:lang w:val="en-IE"/>
        </w:rPr>
        <w:t>in line</w:t>
      </w:r>
      <w:r>
        <w:rPr>
          <w:rFonts w:asciiTheme="minorHAnsi" w:hAnsiTheme="minorHAnsi" w:cstheme="minorHAnsi"/>
          <w:bCs/>
          <w:sz w:val="22"/>
          <w:szCs w:val="22"/>
          <w:lang w:val="en-IE"/>
        </w:rPr>
        <w:t xml:space="preserve"> </w:t>
      </w:r>
      <w:r w:rsidRPr="00BE661B">
        <w:rPr>
          <w:rFonts w:asciiTheme="minorHAnsi" w:hAnsiTheme="minorHAnsi" w:cstheme="minorHAnsi"/>
          <w:bCs/>
          <w:sz w:val="22"/>
          <w:szCs w:val="22"/>
          <w:lang w:val="en-IE"/>
        </w:rPr>
        <w:t>with Citizens Information Board (CIB) financial controls and relevant public sector guidelines</w:t>
      </w:r>
      <w:r>
        <w:rPr>
          <w:rFonts w:asciiTheme="minorHAnsi" w:hAnsiTheme="minorHAnsi" w:cstheme="minorHAnsi"/>
          <w:bCs/>
          <w:sz w:val="22"/>
          <w:szCs w:val="22"/>
          <w:lang w:val="en-IE"/>
        </w:rPr>
        <w:t>.</w:t>
      </w:r>
    </w:p>
    <w:p w14:paraId="0761E8E1" w14:textId="6FC226FA"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Prepare regular financial reports for the Regional Manager and Board of Management</w:t>
      </w:r>
      <w:r>
        <w:rPr>
          <w:rFonts w:asciiTheme="minorHAnsi" w:hAnsiTheme="minorHAnsi" w:cstheme="minorHAnsi"/>
          <w:bCs/>
          <w:sz w:val="22"/>
          <w:szCs w:val="22"/>
          <w:lang w:val="en-IE"/>
        </w:rPr>
        <w:t>.</w:t>
      </w:r>
    </w:p>
    <w:p w14:paraId="31F36929" w14:textId="77777777" w:rsidR="00BE661B" w:rsidRDefault="00BE661B" w:rsidP="00BE661B">
      <w:pPr>
        <w:pStyle w:val="Default"/>
        <w:jc w:val="both"/>
        <w:rPr>
          <w:rFonts w:asciiTheme="minorHAnsi" w:hAnsiTheme="minorHAnsi" w:cstheme="minorHAnsi"/>
          <w:b/>
          <w:bCs/>
          <w:i/>
          <w:iCs/>
          <w:sz w:val="22"/>
          <w:szCs w:val="22"/>
          <w:lang w:val="en-GB"/>
        </w:rPr>
      </w:pPr>
    </w:p>
    <w:p w14:paraId="522FA55A" w14:textId="39ACB6F3" w:rsidR="00BE661B" w:rsidRPr="00BE661B" w:rsidRDefault="00BE661B" w:rsidP="00BE661B">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t>Procurement</w:t>
      </w:r>
    </w:p>
    <w:p w14:paraId="2CBE5849" w14:textId="065E378A"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Support procurement planning for the region, and advise the regional team on best practices,</w:t>
      </w:r>
      <w:r>
        <w:rPr>
          <w:rFonts w:asciiTheme="minorHAnsi" w:hAnsiTheme="minorHAnsi" w:cstheme="minorHAnsi"/>
          <w:bCs/>
          <w:sz w:val="22"/>
          <w:szCs w:val="22"/>
          <w:lang w:val="en-IE"/>
        </w:rPr>
        <w:t xml:space="preserve"> </w:t>
      </w:r>
      <w:r w:rsidRPr="00BE661B">
        <w:rPr>
          <w:rFonts w:asciiTheme="minorHAnsi" w:hAnsiTheme="minorHAnsi" w:cstheme="minorHAnsi"/>
          <w:bCs/>
          <w:sz w:val="22"/>
          <w:szCs w:val="22"/>
          <w:lang w:val="en-IE"/>
        </w:rPr>
        <w:t>ensuring alignment with public sector procurement guidelines and CIB financial controls</w:t>
      </w:r>
      <w:r>
        <w:rPr>
          <w:rFonts w:asciiTheme="minorHAnsi" w:hAnsiTheme="minorHAnsi" w:cstheme="minorHAnsi"/>
          <w:bCs/>
          <w:sz w:val="22"/>
          <w:szCs w:val="22"/>
          <w:lang w:val="en-IE"/>
        </w:rPr>
        <w:t>.</w:t>
      </w:r>
    </w:p>
    <w:p w14:paraId="4A851C56" w14:textId="131FB528"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Maintain and oversee the regional contracts register, ensuring timely renewals, compliance, and</w:t>
      </w:r>
      <w:r>
        <w:rPr>
          <w:rFonts w:asciiTheme="minorHAnsi" w:hAnsiTheme="minorHAnsi" w:cstheme="minorHAnsi"/>
          <w:bCs/>
          <w:sz w:val="22"/>
          <w:szCs w:val="22"/>
          <w:lang w:val="en-IE"/>
        </w:rPr>
        <w:t xml:space="preserve"> </w:t>
      </w:r>
      <w:r w:rsidRPr="00BE661B">
        <w:rPr>
          <w:rFonts w:asciiTheme="minorHAnsi" w:hAnsiTheme="minorHAnsi" w:cstheme="minorHAnsi"/>
          <w:bCs/>
          <w:sz w:val="22"/>
          <w:szCs w:val="22"/>
          <w:lang w:val="en-IE"/>
        </w:rPr>
        <w:t>value-for-money assessments.</w:t>
      </w:r>
    </w:p>
    <w:p w14:paraId="71AC5C0A" w14:textId="7979FAC9"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Provide procurement reports and insights to the Regional Manager and Board, highlighting</w:t>
      </w:r>
      <w:r>
        <w:rPr>
          <w:rFonts w:asciiTheme="minorHAnsi" w:hAnsiTheme="minorHAnsi" w:cstheme="minorHAnsi"/>
          <w:bCs/>
          <w:sz w:val="22"/>
          <w:szCs w:val="22"/>
          <w:lang w:val="en-IE"/>
        </w:rPr>
        <w:t xml:space="preserve"> </w:t>
      </w:r>
      <w:r w:rsidRPr="00BE661B">
        <w:rPr>
          <w:rFonts w:asciiTheme="minorHAnsi" w:hAnsiTheme="minorHAnsi" w:cstheme="minorHAnsi"/>
          <w:bCs/>
          <w:sz w:val="22"/>
          <w:szCs w:val="22"/>
          <w:lang w:val="en-IE"/>
        </w:rPr>
        <w:t>compliance status.</w:t>
      </w:r>
    </w:p>
    <w:p w14:paraId="05999E28" w14:textId="77777777" w:rsidR="00BE661B" w:rsidRDefault="00BE661B" w:rsidP="00BE661B">
      <w:pPr>
        <w:pStyle w:val="Default"/>
        <w:jc w:val="both"/>
        <w:rPr>
          <w:rFonts w:asciiTheme="minorHAnsi" w:hAnsiTheme="minorHAnsi" w:cstheme="minorHAnsi"/>
          <w:b/>
          <w:bCs/>
          <w:i/>
          <w:iCs/>
          <w:sz w:val="22"/>
          <w:szCs w:val="22"/>
          <w:lang w:val="en-GB"/>
        </w:rPr>
      </w:pPr>
    </w:p>
    <w:p w14:paraId="7C53E324" w14:textId="62161E69" w:rsidR="00BE661B" w:rsidRPr="00BE661B" w:rsidRDefault="00BE661B" w:rsidP="00BE661B">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t>Company Governance</w:t>
      </w:r>
    </w:p>
    <w:p w14:paraId="139A9A87" w14:textId="63AA163A"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Act as a governance support to the Board, ensuring timely and accurate reporting, and contributing to the development of policies and procedures.</w:t>
      </w:r>
    </w:p>
    <w:p w14:paraId="3DC6CFC7" w14:textId="6433CC5C"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Provide high-level administrative support to the CIS Board and Sub-Committees</w:t>
      </w:r>
      <w:r>
        <w:rPr>
          <w:rFonts w:asciiTheme="minorHAnsi" w:hAnsiTheme="minorHAnsi" w:cstheme="minorHAnsi"/>
          <w:bCs/>
          <w:sz w:val="22"/>
          <w:szCs w:val="22"/>
          <w:lang w:val="en-IE"/>
        </w:rPr>
        <w:t>.</w:t>
      </w:r>
    </w:p>
    <w:p w14:paraId="6D29A698" w14:textId="32786219"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Co-ordinate and prepare data for the monthly, quarterly and annual reports</w:t>
      </w:r>
      <w:r>
        <w:rPr>
          <w:rFonts w:asciiTheme="minorHAnsi" w:hAnsiTheme="minorHAnsi" w:cstheme="minorHAnsi"/>
          <w:bCs/>
          <w:sz w:val="22"/>
          <w:szCs w:val="22"/>
          <w:lang w:val="en-IE"/>
        </w:rPr>
        <w:t>.</w:t>
      </w:r>
    </w:p>
    <w:p w14:paraId="621CC70D" w14:textId="074892FD"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Support the Regional Manager with the preparation of reports for submission to the Board of Management, Citizens Information Board and other internal and external stakeholders</w:t>
      </w:r>
      <w:r>
        <w:rPr>
          <w:rFonts w:asciiTheme="minorHAnsi" w:hAnsiTheme="minorHAnsi" w:cstheme="minorHAnsi"/>
          <w:bCs/>
          <w:sz w:val="22"/>
          <w:szCs w:val="22"/>
          <w:lang w:val="en-IE"/>
        </w:rPr>
        <w:t>.</w:t>
      </w:r>
    </w:p>
    <w:p w14:paraId="63FA3804" w14:textId="063BA751" w:rsidR="00BE661B" w:rsidRPr="00BE661B" w:rsidRDefault="00BE661B" w:rsidP="00A73A79">
      <w:pPr>
        <w:pStyle w:val="ListParagraph"/>
        <w:numPr>
          <w:ilvl w:val="0"/>
          <w:numId w:val="2"/>
        </w:numPr>
        <w:jc w:val="both"/>
        <w:rPr>
          <w:rFonts w:asciiTheme="minorHAnsi" w:hAnsiTheme="minorHAnsi" w:cstheme="minorHAnsi"/>
          <w:bCs/>
          <w:sz w:val="22"/>
          <w:szCs w:val="22"/>
          <w:lang w:val="en-IE"/>
        </w:rPr>
      </w:pPr>
      <w:r w:rsidRPr="00BE661B">
        <w:rPr>
          <w:rFonts w:asciiTheme="minorHAnsi" w:hAnsiTheme="minorHAnsi" w:cstheme="minorHAnsi"/>
          <w:bCs/>
          <w:sz w:val="22"/>
          <w:szCs w:val="22"/>
          <w:lang w:val="en-IE"/>
        </w:rPr>
        <w:t>Prepare and file correspondence on behalf of the Regional Manager and Board of Management</w:t>
      </w:r>
      <w:r>
        <w:rPr>
          <w:rFonts w:asciiTheme="minorHAnsi" w:hAnsiTheme="minorHAnsi" w:cstheme="minorHAnsi"/>
          <w:bCs/>
          <w:sz w:val="22"/>
          <w:szCs w:val="22"/>
          <w:lang w:val="en-IE"/>
        </w:rPr>
        <w:t>.</w:t>
      </w:r>
    </w:p>
    <w:p w14:paraId="66E4273B" w14:textId="77777777" w:rsidR="00BE661B" w:rsidRDefault="00BE661B" w:rsidP="00BE661B">
      <w:pPr>
        <w:pStyle w:val="Default"/>
        <w:jc w:val="both"/>
        <w:rPr>
          <w:rFonts w:asciiTheme="minorHAnsi" w:hAnsiTheme="minorHAnsi" w:cstheme="minorHAnsi"/>
          <w:b/>
          <w:bCs/>
          <w:i/>
          <w:iCs/>
          <w:sz w:val="22"/>
          <w:szCs w:val="22"/>
          <w:lang w:val="en-GB"/>
        </w:rPr>
      </w:pPr>
    </w:p>
    <w:p w14:paraId="1143D26A" w14:textId="40390791" w:rsidR="00BE661B" w:rsidRPr="00BE661B" w:rsidRDefault="00BE661B" w:rsidP="00BE661B">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t>Human Resources</w:t>
      </w:r>
    </w:p>
    <w:p w14:paraId="71EBE1A1" w14:textId="67856034"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Maintain HR records and support recruitment and induction processes</w:t>
      </w:r>
      <w:r>
        <w:rPr>
          <w:rFonts w:asciiTheme="minorHAnsi" w:hAnsiTheme="minorHAnsi" w:cstheme="minorHAnsi"/>
          <w:sz w:val="22"/>
          <w:szCs w:val="22"/>
          <w:lang w:val="en-GB"/>
        </w:rPr>
        <w:t>.</w:t>
      </w:r>
    </w:p>
    <w:p w14:paraId="013BD561" w14:textId="02C89824"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Support training coordination and maintain training records</w:t>
      </w:r>
      <w:r>
        <w:rPr>
          <w:rFonts w:asciiTheme="minorHAnsi" w:hAnsiTheme="minorHAnsi" w:cstheme="minorHAnsi"/>
          <w:sz w:val="22"/>
          <w:szCs w:val="22"/>
          <w:lang w:val="en-GB"/>
        </w:rPr>
        <w:t>.</w:t>
      </w:r>
    </w:p>
    <w:p w14:paraId="6F758F53" w14:textId="64814A1C"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Assist with Health &amp; Safety documentation and compliance tracking</w:t>
      </w:r>
      <w:r>
        <w:rPr>
          <w:rFonts w:asciiTheme="minorHAnsi" w:hAnsiTheme="minorHAnsi" w:cstheme="minorHAnsi"/>
          <w:sz w:val="22"/>
          <w:szCs w:val="22"/>
          <w:lang w:val="en-GB"/>
        </w:rPr>
        <w:t>.</w:t>
      </w:r>
    </w:p>
    <w:p w14:paraId="0C085FFD" w14:textId="4F04F462"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Liaise with external HR support provider as required</w:t>
      </w:r>
      <w:r>
        <w:rPr>
          <w:rFonts w:asciiTheme="minorHAnsi" w:hAnsiTheme="minorHAnsi" w:cstheme="minorHAnsi"/>
          <w:sz w:val="22"/>
          <w:szCs w:val="22"/>
          <w:lang w:val="en-GB"/>
        </w:rPr>
        <w:t>.</w:t>
      </w:r>
    </w:p>
    <w:p w14:paraId="38571D17" w14:textId="77777777" w:rsidR="00BE661B" w:rsidRPr="00BE661B" w:rsidRDefault="00BE661B" w:rsidP="00BE661B">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lastRenderedPageBreak/>
        <w:t>Office Management</w:t>
      </w:r>
    </w:p>
    <w:p w14:paraId="09E8DE6B" w14:textId="5E6F7F93"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Provide secretarial and administrative support as required, in compliance with the company’s</w:t>
      </w:r>
      <w:r>
        <w:rPr>
          <w:rFonts w:asciiTheme="minorHAnsi" w:hAnsiTheme="minorHAnsi" w:cstheme="minorHAnsi"/>
          <w:sz w:val="22"/>
          <w:szCs w:val="22"/>
          <w:lang w:val="en-GB"/>
        </w:rPr>
        <w:t xml:space="preserve"> </w:t>
      </w:r>
      <w:r w:rsidRPr="00BE661B">
        <w:rPr>
          <w:rFonts w:asciiTheme="minorHAnsi" w:hAnsiTheme="minorHAnsi" w:cstheme="minorHAnsi"/>
          <w:sz w:val="22"/>
          <w:szCs w:val="22"/>
          <w:lang w:val="en-GB"/>
        </w:rPr>
        <w:t>responsibilities under Data Protection and GDPR requirements</w:t>
      </w:r>
      <w:r>
        <w:rPr>
          <w:rFonts w:asciiTheme="minorHAnsi" w:hAnsiTheme="minorHAnsi" w:cstheme="minorHAnsi"/>
          <w:sz w:val="22"/>
          <w:szCs w:val="22"/>
          <w:lang w:val="en-GB"/>
        </w:rPr>
        <w:t>.</w:t>
      </w:r>
    </w:p>
    <w:p w14:paraId="45A96C9D" w14:textId="767E0DC1"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Oversee procurement and contract management for office supplies, services, and equipment</w:t>
      </w:r>
      <w:r>
        <w:rPr>
          <w:rFonts w:asciiTheme="minorHAnsi" w:hAnsiTheme="minorHAnsi" w:cstheme="minorHAnsi"/>
          <w:sz w:val="22"/>
          <w:szCs w:val="22"/>
          <w:lang w:val="en-GB"/>
        </w:rPr>
        <w:t>.</w:t>
      </w:r>
    </w:p>
    <w:p w14:paraId="24AE03E7" w14:textId="5CE29FC5" w:rsidR="003E7378"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Implement sustainability initiatives and cost-efficiency measures across regional offices</w:t>
      </w:r>
      <w:r>
        <w:rPr>
          <w:rFonts w:asciiTheme="minorHAnsi" w:hAnsiTheme="minorHAnsi" w:cstheme="minorHAnsi"/>
          <w:sz w:val="22"/>
          <w:szCs w:val="22"/>
          <w:lang w:val="en-GB"/>
        </w:rPr>
        <w:t>.</w:t>
      </w:r>
    </w:p>
    <w:p w14:paraId="23EC6A6F" w14:textId="77777777" w:rsidR="00BE661B" w:rsidRDefault="00BE661B" w:rsidP="00BE661B">
      <w:pPr>
        <w:pStyle w:val="Default"/>
        <w:jc w:val="both"/>
        <w:rPr>
          <w:rFonts w:asciiTheme="minorHAnsi" w:hAnsiTheme="minorHAnsi" w:cstheme="minorHAnsi"/>
          <w:sz w:val="22"/>
          <w:szCs w:val="22"/>
          <w:lang w:val="en-GB"/>
        </w:rPr>
      </w:pPr>
    </w:p>
    <w:p w14:paraId="75C3664A" w14:textId="3DB060A5" w:rsidR="00BE661B" w:rsidRPr="006E64A2" w:rsidRDefault="00BE661B" w:rsidP="006E64A2">
      <w:pPr>
        <w:jc w:val="both"/>
        <w:rPr>
          <w:rFonts w:asciiTheme="minorHAnsi" w:hAnsiTheme="minorHAnsi" w:cstheme="minorHAnsi"/>
          <w:b/>
          <w:sz w:val="22"/>
          <w:szCs w:val="22"/>
          <w:lang w:val="en-IE"/>
        </w:rPr>
      </w:pPr>
      <w:r w:rsidRPr="00BE661B">
        <w:rPr>
          <w:rFonts w:asciiTheme="minorHAnsi" w:hAnsiTheme="minorHAnsi" w:cstheme="minorHAnsi"/>
          <w:b/>
          <w:sz w:val="22"/>
          <w:szCs w:val="22"/>
          <w:lang w:val="en-IE"/>
        </w:rPr>
        <w:t>Other Responsibilities</w:t>
      </w:r>
    </w:p>
    <w:p w14:paraId="6660C5D4" w14:textId="4063AAAF"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Provide regular, structured updates to the Regional Manager on progress against key operational</w:t>
      </w:r>
      <w:r>
        <w:rPr>
          <w:rFonts w:asciiTheme="minorHAnsi" w:hAnsiTheme="minorHAnsi" w:cstheme="minorHAnsi"/>
          <w:sz w:val="22"/>
          <w:szCs w:val="22"/>
          <w:lang w:val="en-GB"/>
        </w:rPr>
        <w:t xml:space="preserve"> </w:t>
      </w:r>
      <w:r w:rsidRPr="00BE661B">
        <w:rPr>
          <w:rFonts w:asciiTheme="minorHAnsi" w:hAnsiTheme="minorHAnsi" w:cstheme="minorHAnsi"/>
          <w:sz w:val="22"/>
          <w:szCs w:val="22"/>
          <w:lang w:val="en-GB"/>
        </w:rPr>
        <w:t>targets, highlighting risks, achievements, and areas requiring attention.</w:t>
      </w:r>
    </w:p>
    <w:p w14:paraId="6D4D5C29" w14:textId="2EE99A6E"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Undertake training and development to maintain and improve performance and assist in identifying</w:t>
      </w:r>
      <w:r>
        <w:rPr>
          <w:rFonts w:asciiTheme="minorHAnsi" w:hAnsiTheme="minorHAnsi" w:cstheme="minorHAnsi"/>
          <w:sz w:val="22"/>
          <w:szCs w:val="22"/>
          <w:lang w:val="en-GB"/>
        </w:rPr>
        <w:t xml:space="preserve"> </w:t>
      </w:r>
      <w:r w:rsidRPr="00BE661B">
        <w:rPr>
          <w:rFonts w:asciiTheme="minorHAnsi" w:hAnsiTheme="minorHAnsi" w:cstheme="minorHAnsi"/>
          <w:sz w:val="22"/>
          <w:szCs w:val="22"/>
          <w:lang w:val="en-GB"/>
        </w:rPr>
        <w:t>self-training and support needs.</w:t>
      </w:r>
    </w:p>
    <w:p w14:paraId="4BD587BB" w14:textId="7B416C05"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In conjunction with the regional management team, act as ICT liaison for the region.</w:t>
      </w:r>
    </w:p>
    <w:p w14:paraId="59C4EE11" w14:textId="174BB0DD"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Represent the region in national working groups or forums as requested by the Regional Manager.</w:t>
      </w:r>
    </w:p>
    <w:p w14:paraId="36C3F99C" w14:textId="4DCCC3EF" w:rsidR="00BE661B"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Attend seminars and meetings when directed by the Regional Manager.</w:t>
      </w:r>
    </w:p>
    <w:p w14:paraId="786E8583" w14:textId="438583C3" w:rsidR="003E7378" w:rsidRPr="00BE661B" w:rsidRDefault="00BE661B" w:rsidP="00A73A79">
      <w:pPr>
        <w:pStyle w:val="Default"/>
        <w:numPr>
          <w:ilvl w:val="0"/>
          <w:numId w:val="3"/>
        </w:numPr>
        <w:jc w:val="both"/>
        <w:rPr>
          <w:rFonts w:asciiTheme="minorHAnsi" w:hAnsiTheme="minorHAnsi" w:cstheme="minorHAnsi"/>
          <w:sz w:val="22"/>
          <w:szCs w:val="22"/>
          <w:lang w:val="en-GB"/>
        </w:rPr>
      </w:pPr>
      <w:r w:rsidRPr="00BE661B">
        <w:rPr>
          <w:rFonts w:asciiTheme="minorHAnsi" w:hAnsiTheme="minorHAnsi" w:cstheme="minorHAnsi"/>
          <w:sz w:val="22"/>
          <w:szCs w:val="22"/>
          <w:lang w:val="en-GB"/>
        </w:rPr>
        <w:t>Other duties as assigned by the Regional Manager, as appropriate to the role.</w:t>
      </w:r>
    </w:p>
    <w:p w14:paraId="6C246DEC" w14:textId="77777777" w:rsidR="003E7378" w:rsidRPr="003E7378" w:rsidRDefault="003E7378" w:rsidP="003E7378">
      <w:pPr>
        <w:pStyle w:val="Default"/>
        <w:jc w:val="both"/>
        <w:rPr>
          <w:rFonts w:asciiTheme="minorHAnsi" w:hAnsiTheme="minorHAnsi" w:cstheme="minorHAnsi"/>
          <w:sz w:val="22"/>
          <w:szCs w:val="22"/>
        </w:rPr>
      </w:pPr>
    </w:p>
    <w:p w14:paraId="519E4FB9" w14:textId="77777777" w:rsidR="00CE6D16" w:rsidRPr="003E7378" w:rsidRDefault="00CE6D16" w:rsidP="00CE6D16">
      <w:pPr>
        <w:jc w:val="both"/>
        <w:rPr>
          <w:rFonts w:asciiTheme="minorHAnsi" w:hAnsiTheme="minorHAnsi" w:cstheme="minorHAnsi"/>
          <w:sz w:val="22"/>
          <w:szCs w:val="22"/>
          <w:lang w:val="en-IE"/>
        </w:rPr>
      </w:pPr>
    </w:p>
    <w:p w14:paraId="416549B8" w14:textId="77777777" w:rsidR="006F2D52" w:rsidRPr="003E7378" w:rsidRDefault="006F2D52" w:rsidP="00CE6D16">
      <w:pPr>
        <w:jc w:val="both"/>
        <w:rPr>
          <w:rFonts w:asciiTheme="minorHAnsi" w:hAnsiTheme="minorHAnsi" w:cstheme="minorHAnsi"/>
          <w:sz w:val="22"/>
          <w:szCs w:val="22"/>
          <w:lang w:val="en-IE"/>
        </w:rPr>
      </w:pPr>
    </w:p>
    <w:p w14:paraId="65C9E5B1" w14:textId="77777777" w:rsidR="006F2D52" w:rsidRPr="00C9097B" w:rsidRDefault="006F2D52" w:rsidP="00CE6D16">
      <w:pPr>
        <w:jc w:val="both"/>
        <w:rPr>
          <w:rFonts w:asciiTheme="minorHAnsi" w:hAnsiTheme="minorHAnsi" w:cs="Arial"/>
          <w:sz w:val="22"/>
          <w:lang w:val="en-IE"/>
        </w:rPr>
      </w:pPr>
    </w:p>
    <w:p w14:paraId="0D7DACF1" w14:textId="77777777" w:rsidR="004354FC" w:rsidRPr="00C9097B" w:rsidRDefault="004354FC" w:rsidP="00E22415">
      <w:pPr>
        <w:spacing w:line="360" w:lineRule="auto"/>
        <w:rPr>
          <w:rFonts w:asciiTheme="minorHAnsi" w:hAnsiTheme="minorHAnsi" w:cs="Arial"/>
          <w:szCs w:val="24"/>
          <w:lang w:val="en-IE"/>
        </w:rPr>
      </w:pPr>
    </w:p>
    <w:p w14:paraId="296053C6" w14:textId="77777777" w:rsidR="00C7257A" w:rsidRDefault="00C7257A">
      <w:pPr>
        <w:rPr>
          <w:rFonts w:asciiTheme="minorHAnsi" w:eastAsiaTheme="minorHAnsi" w:hAnsiTheme="minorHAnsi" w:cs="Arial"/>
          <w:b/>
          <w:bCs/>
          <w:color w:val="000000"/>
          <w:sz w:val="36"/>
          <w:szCs w:val="36"/>
          <w:lang w:val="en-IE"/>
        </w:rPr>
      </w:pPr>
      <w:r>
        <w:rPr>
          <w:rFonts w:asciiTheme="minorHAnsi" w:eastAsiaTheme="minorHAnsi" w:hAnsiTheme="minorHAnsi" w:cs="Arial"/>
          <w:b/>
          <w:bCs/>
          <w:color w:val="000000"/>
          <w:sz w:val="36"/>
          <w:szCs w:val="36"/>
          <w:lang w:val="en-IE"/>
        </w:rPr>
        <w:br w:type="page"/>
      </w:r>
    </w:p>
    <w:p w14:paraId="6F7A8B93" w14:textId="680F6FE0" w:rsidR="005164CF" w:rsidRPr="00C7257A" w:rsidRDefault="00BE661B" w:rsidP="009C4C94">
      <w:pPr>
        <w:pBdr>
          <w:bottom w:val="single" w:sz="12" w:space="2" w:color="auto"/>
        </w:pBdr>
        <w:ind w:right="4"/>
        <w:jc w:val="center"/>
        <w:rPr>
          <w:rFonts w:asciiTheme="minorHAnsi" w:eastAsiaTheme="minorHAnsi" w:hAnsiTheme="minorHAnsi" w:cs="Arial"/>
          <w:b/>
          <w:bCs/>
          <w:color w:val="000000"/>
          <w:sz w:val="32"/>
          <w:szCs w:val="36"/>
          <w:lang w:val="en-IE"/>
        </w:rPr>
      </w:pPr>
      <w:r>
        <w:rPr>
          <w:rFonts w:asciiTheme="minorHAnsi" w:eastAsiaTheme="minorHAnsi" w:hAnsiTheme="minorHAnsi" w:cs="Arial"/>
          <w:b/>
          <w:bCs/>
          <w:color w:val="000000"/>
          <w:sz w:val="32"/>
          <w:szCs w:val="36"/>
          <w:lang w:val="en-IE"/>
        </w:rPr>
        <w:lastRenderedPageBreak/>
        <w:t xml:space="preserve">Corporate Services Officer </w:t>
      </w:r>
      <w:r w:rsidR="00487E68" w:rsidRPr="00C7257A">
        <w:rPr>
          <w:rFonts w:asciiTheme="minorHAnsi" w:eastAsiaTheme="minorHAnsi" w:hAnsiTheme="minorHAnsi" w:cs="Arial"/>
          <w:b/>
          <w:bCs/>
          <w:color w:val="000000"/>
          <w:sz w:val="32"/>
          <w:szCs w:val="36"/>
          <w:lang w:val="en-IE"/>
        </w:rPr>
        <w:t xml:space="preserve">- </w:t>
      </w:r>
      <w:r w:rsidR="002F06A7" w:rsidRPr="00C7257A">
        <w:rPr>
          <w:rFonts w:asciiTheme="minorHAnsi" w:eastAsiaTheme="minorHAnsi" w:hAnsiTheme="minorHAnsi" w:cs="Arial"/>
          <w:b/>
          <w:bCs/>
          <w:color w:val="000000"/>
          <w:sz w:val="32"/>
          <w:szCs w:val="36"/>
          <w:lang w:val="en-IE"/>
        </w:rPr>
        <w:t>Person Specification</w:t>
      </w:r>
    </w:p>
    <w:p w14:paraId="4B496C87" w14:textId="7CF31AD7" w:rsidR="005164CF" w:rsidRDefault="005164CF" w:rsidP="004354FC">
      <w:pPr>
        <w:widowControl w:val="0"/>
        <w:ind w:left="360" w:right="4"/>
        <w:jc w:val="both"/>
        <w:rPr>
          <w:rFonts w:asciiTheme="minorHAnsi" w:hAnsiTheme="minorHAnsi" w:cs="Arial"/>
          <w:snapToGrid w:val="0"/>
        </w:rPr>
      </w:pPr>
    </w:p>
    <w:p w14:paraId="53082C0E" w14:textId="5D07F7E3" w:rsidR="003E7378" w:rsidRPr="00222AA9" w:rsidRDefault="00465C61" w:rsidP="00222AA9">
      <w:pPr>
        <w:jc w:val="both"/>
        <w:rPr>
          <w:rFonts w:asciiTheme="minorHAnsi" w:hAnsiTheme="minorHAnsi" w:cstheme="minorHAnsi"/>
          <w:b/>
          <w:sz w:val="22"/>
          <w:szCs w:val="22"/>
          <w:lang w:val="en-IE"/>
        </w:rPr>
      </w:pPr>
      <w:r w:rsidRPr="003E7378">
        <w:rPr>
          <w:rFonts w:asciiTheme="minorHAnsi" w:hAnsiTheme="minorHAnsi" w:cstheme="minorHAnsi"/>
          <w:b/>
          <w:sz w:val="22"/>
          <w:szCs w:val="22"/>
          <w:lang w:val="en-IE"/>
        </w:rPr>
        <w:t xml:space="preserve">Essential Educational Qualifications and </w:t>
      </w:r>
      <w:r w:rsidR="00222AA9">
        <w:rPr>
          <w:rFonts w:asciiTheme="minorHAnsi" w:hAnsiTheme="minorHAnsi" w:cstheme="minorHAnsi"/>
          <w:b/>
          <w:sz w:val="22"/>
          <w:szCs w:val="22"/>
          <w:lang w:val="en-IE"/>
        </w:rPr>
        <w:t xml:space="preserve">Experience </w:t>
      </w:r>
    </w:p>
    <w:p w14:paraId="7BAC69E0" w14:textId="77777777" w:rsid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Administrative qualification QQI Level 6 or similar qualification.</w:t>
      </w:r>
    </w:p>
    <w:p w14:paraId="352D6200" w14:textId="50BCF268"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Experience in financial reporting/bookkeeping.</w:t>
      </w:r>
    </w:p>
    <w:p w14:paraId="36493971" w14:textId="77777777"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Minimum of 3 years' relevant experience in a senior administrative or corporate services role in a medium-sized organisation.</w:t>
      </w:r>
    </w:p>
    <w:p w14:paraId="322D8502" w14:textId="77777777" w:rsidR="00222AA9" w:rsidRPr="00222AA9" w:rsidRDefault="00222AA9" w:rsidP="00222AA9">
      <w:pPr>
        <w:pStyle w:val="Default"/>
        <w:rPr>
          <w:rFonts w:asciiTheme="minorHAnsi" w:hAnsiTheme="minorHAnsi" w:cstheme="minorHAnsi"/>
          <w:color w:val="auto"/>
          <w:sz w:val="22"/>
          <w:szCs w:val="22"/>
        </w:rPr>
      </w:pPr>
    </w:p>
    <w:p w14:paraId="694EBDE4" w14:textId="592F96EF" w:rsidR="00222AA9" w:rsidRPr="00222AA9" w:rsidRDefault="00222AA9" w:rsidP="00222AA9">
      <w:pPr>
        <w:jc w:val="both"/>
        <w:rPr>
          <w:rFonts w:asciiTheme="minorHAnsi" w:hAnsiTheme="minorHAnsi" w:cstheme="minorHAnsi"/>
          <w:b/>
          <w:sz w:val="22"/>
          <w:szCs w:val="22"/>
          <w:lang w:val="en-IE"/>
        </w:rPr>
      </w:pPr>
      <w:r w:rsidRPr="00222AA9">
        <w:rPr>
          <w:rFonts w:asciiTheme="minorHAnsi" w:hAnsiTheme="minorHAnsi" w:cstheme="minorHAnsi"/>
          <w:b/>
          <w:sz w:val="22"/>
          <w:szCs w:val="22"/>
          <w:lang w:val="en-IE"/>
        </w:rPr>
        <w:t>Essential Knowledge, Skills &amp; Experience</w:t>
      </w:r>
    </w:p>
    <w:p w14:paraId="4D730787" w14:textId="1C67B657"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Minimum of 3 years’ experience in financial administration, bookkeeping, and one or more of the</w:t>
      </w:r>
      <w:r>
        <w:rPr>
          <w:rFonts w:asciiTheme="minorHAnsi" w:hAnsiTheme="minorHAnsi" w:cstheme="minorHAnsi"/>
          <w:sz w:val="22"/>
          <w:szCs w:val="22"/>
          <w:lang w:val="en-GB"/>
        </w:rPr>
        <w:t xml:space="preserve"> </w:t>
      </w:r>
      <w:r w:rsidRPr="00222AA9">
        <w:rPr>
          <w:rFonts w:asciiTheme="minorHAnsi" w:hAnsiTheme="minorHAnsi" w:cstheme="minorHAnsi"/>
          <w:sz w:val="22"/>
          <w:szCs w:val="22"/>
          <w:lang w:val="en-GB"/>
        </w:rPr>
        <w:t>areas detailed in the job description above</w:t>
      </w:r>
      <w:r>
        <w:rPr>
          <w:rFonts w:asciiTheme="minorHAnsi" w:hAnsiTheme="minorHAnsi" w:cstheme="minorHAnsi"/>
          <w:sz w:val="22"/>
          <w:szCs w:val="22"/>
          <w:lang w:val="en-GB"/>
        </w:rPr>
        <w:t>.</w:t>
      </w:r>
    </w:p>
    <w:p w14:paraId="51F7462C" w14:textId="7DB48310"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Broad ICT experience, to include high-level skills in all Microsoft programmes and computerised</w:t>
      </w:r>
      <w:r>
        <w:rPr>
          <w:rFonts w:asciiTheme="minorHAnsi" w:hAnsiTheme="minorHAnsi" w:cstheme="minorHAnsi"/>
          <w:sz w:val="22"/>
          <w:szCs w:val="22"/>
          <w:lang w:val="en-GB"/>
        </w:rPr>
        <w:t xml:space="preserve"> </w:t>
      </w:r>
      <w:r w:rsidRPr="00222AA9">
        <w:rPr>
          <w:rFonts w:asciiTheme="minorHAnsi" w:hAnsiTheme="minorHAnsi" w:cstheme="minorHAnsi"/>
          <w:sz w:val="22"/>
          <w:szCs w:val="22"/>
          <w:lang w:val="en-GB"/>
        </w:rPr>
        <w:t>accounts, e.g. SAGE</w:t>
      </w:r>
      <w:r>
        <w:rPr>
          <w:rFonts w:asciiTheme="minorHAnsi" w:hAnsiTheme="minorHAnsi" w:cstheme="minorHAnsi"/>
          <w:sz w:val="22"/>
          <w:szCs w:val="22"/>
          <w:lang w:val="en-GB"/>
        </w:rPr>
        <w:t>.</w:t>
      </w:r>
    </w:p>
    <w:p w14:paraId="786BEC99" w14:textId="34899199"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Ability to provide comprehensive secretarial and administrative support to the Regional Manager and</w:t>
      </w:r>
      <w:r>
        <w:rPr>
          <w:rFonts w:asciiTheme="minorHAnsi" w:hAnsiTheme="minorHAnsi" w:cstheme="minorHAnsi"/>
          <w:sz w:val="22"/>
          <w:szCs w:val="22"/>
          <w:lang w:val="en-GB"/>
        </w:rPr>
        <w:t xml:space="preserve"> </w:t>
      </w:r>
      <w:r w:rsidRPr="00222AA9">
        <w:rPr>
          <w:rFonts w:asciiTheme="minorHAnsi" w:hAnsiTheme="minorHAnsi" w:cstheme="minorHAnsi"/>
          <w:sz w:val="22"/>
          <w:szCs w:val="22"/>
          <w:lang w:val="en-GB"/>
        </w:rPr>
        <w:t>Board</w:t>
      </w:r>
      <w:r>
        <w:rPr>
          <w:rFonts w:asciiTheme="minorHAnsi" w:hAnsiTheme="minorHAnsi" w:cstheme="minorHAnsi"/>
          <w:sz w:val="22"/>
          <w:szCs w:val="22"/>
          <w:lang w:val="en-GB"/>
        </w:rPr>
        <w:t>.</w:t>
      </w:r>
    </w:p>
    <w:p w14:paraId="16EEBD58" w14:textId="0BB9E002"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Very strong organisational and ability to meet agreed work objectives on your own or as part of a</w:t>
      </w:r>
      <w:r>
        <w:rPr>
          <w:rFonts w:asciiTheme="minorHAnsi" w:hAnsiTheme="minorHAnsi" w:cstheme="minorHAnsi"/>
          <w:sz w:val="22"/>
          <w:szCs w:val="22"/>
          <w:lang w:val="en-GB"/>
        </w:rPr>
        <w:t xml:space="preserve"> </w:t>
      </w:r>
      <w:r w:rsidRPr="00222AA9">
        <w:rPr>
          <w:rFonts w:asciiTheme="minorHAnsi" w:hAnsiTheme="minorHAnsi" w:cstheme="minorHAnsi"/>
          <w:sz w:val="22"/>
          <w:szCs w:val="22"/>
          <w:lang w:val="en-GB"/>
        </w:rPr>
        <w:t>team</w:t>
      </w:r>
      <w:r>
        <w:rPr>
          <w:rFonts w:asciiTheme="minorHAnsi" w:hAnsiTheme="minorHAnsi" w:cstheme="minorHAnsi"/>
          <w:sz w:val="22"/>
          <w:szCs w:val="22"/>
          <w:lang w:val="en-GB"/>
        </w:rPr>
        <w:t>.</w:t>
      </w:r>
    </w:p>
    <w:p w14:paraId="5FE28E04" w14:textId="74D35423"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Excellent written, communication and numeracy skills</w:t>
      </w:r>
      <w:r>
        <w:rPr>
          <w:rFonts w:asciiTheme="minorHAnsi" w:hAnsiTheme="minorHAnsi" w:cstheme="minorHAnsi"/>
          <w:sz w:val="22"/>
          <w:szCs w:val="22"/>
          <w:lang w:val="en-GB"/>
        </w:rPr>
        <w:t>.</w:t>
      </w:r>
    </w:p>
    <w:p w14:paraId="6F39AC15" w14:textId="0A115137"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Capacity to operate data storage and retrieval systems for reporting purposes (e.g. HR record</w:t>
      </w:r>
      <w:r>
        <w:rPr>
          <w:rFonts w:asciiTheme="minorHAnsi" w:hAnsiTheme="minorHAnsi" w:cstheme="minorHAnsi"/>
          <w:sz w:val="22"/>
          <w:szCs w:val="22"/>
          <w:lang w:val="en-GB"/>
        </w:rPr>
        <w:t xml:space="preserve"> </w:t>
      </w:r>
      <w:r w:rsidRPr="00222AA9">
        <w:rPr>
          <w:rFonts w:asciiTheme="minorHAnsi" w:hAnsiTheme="minorHAnsi" w:cstheme="minorHAnsi"/>
          <w:sz w:val="22"/>
          <w:szCs w:val="22"/>
          <w:lang w:val="en-GB"/>
        </w:rPr>
        <w:t>management, customer feedback systems, etc.)</w:t>
      </w:r>
      <w:r>
        <w:rPr>
          <w:rFonts w:asciiTheme="minorHAnsi" w:hAnsiTheme="minorHAnsi" w:cstheme="minorHAnsi"/>
          <w:sz w:val="22"/>
          <w:szCs w:val="22"/>
          <w:lang w:val="en-GB"/>
        </w:rPr>
        <w:t>.</w:t>
      </w:r>
    </w:p>
    <w:p w14:paraId="128B9E17" w14:textId="55655769"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Self-motivated, flexible and reliable</w:t>
      </w:r>
      <w:r>
        <w:rPr>
          <w:rFonts w:asciiTheme="minorHAnsi" w:hAnsiTheme="minorHAnsi" w:cstheme="minorHAnsi"/>
          <w:sz w:val="22"/>
          <w:szCs w:val="22"/>
          <w:lang w:val="en-GB"/>
        </w:rPr>
        <w:t>.</w:t>
      </w:r>
    </w:p>
    <w:p w14:paraId="0DD84240" w14:textId="2BD74C55" w:rsidR="00251610"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Maintenance of the highest standards of honesty and integrity</w:t>
      </w:r>
      <w:r>
        <w:rPr>
          <w:rFonts w:asciiTheme="minorHAnsi" w:hAnsiTheme="minorHAnsi" w:cstheme="minorHAnsi"/>
          <w:sz w:val="22"/>
          <w:szCs w:val="22"/>
          <w:lang w:val="en-GB"/>
        </w:rPr>
        <w:t>.</w:t>
      </w:r>
    </w:p>
    <w:p w14:paraId="535D08D3" w14:textId="77777777" w:rsidR="00222AA9" w:rsidRDefault="00222AA9" w:rsidP="00222AA9">
      <w:pPr>
        <w:pStyle w:val="Default"/>
        <w:jc w:val="both"/>
        <w:rPr>
          <w:rFonts w:asciiTheme="minorHAnsi" w:hAnsiTheme="minorHAnsi" w:cstheme="minorHAnsi"/>
          <w:sz w:val="22"/>
          <w:szCs w:val="22"/>
          <w:lang w:val="en-GB"/>
        </w:rPr>
      </w:pPr>
    </w:p>
    <w:p w14:paraId="159B6D82" w14:textId="77777777" w:rsidR="00222AA9" w:rsidRPr="00222AA9" w:rsidRDefault="00222AA9" w:rsidP="00222AA9">
      <w:pPr>
        <w:jc w:val="both"/>
        <w:rPr>
          <w:rFonts w:asciiTheme="minorHAnsi" w:hAnsiTheme="minorHAnsi" w:cstheme="minorHAnsi"/>
          <w:b/>
          <w:sz w:val="22"/>
          <w:szCs w:val="22"/>
          <w:lang w:val="en-IE"/>
        </w:rPr>
      </w:pPr>
      <w:r w:rsidRPr="00222AA9">
        <w:rPr>
          <w:rFonts w:asciiTheme="minorHAnsi" w:hAnsiTheme="minorHAnsi" w:cstheme="minorHAnsi"/>
          <w:b/>
          <w:sz w:val="22"/>
          <w:szCs w:val="22"/>
          <w:lang w:val="en-IE"/>
        </w:rPr>
        <w:t>Desirable Knowledge, Skills &amp; Experience</w:t>
      </w:r>
    </w:p>
    <w:p w14:paraId="2161032A" w14:textId="77777777" w:rsidR="00222AA9" w:rsidRDefault="00222AA9" w:rsidP="00A73A79">
      <w:pPr>
        <w:pStyle w:val="Default"/>
        <w:numPr>
          <w:ilvl w:val="0"/>
          <w:numId w:val="3"/>
        </w:numPr>
        <w:jc w:val="both"/>
        <w:rPr>
          <w:rFonts w:asciiTheme="minorHAnsi" w:hAnsiTheme="minorHAnsi" w:cstheme="minorHAnsi"/>
          <w:sz w:val="22"/>
          <w:szCs w:val="22"/>
          <w:lang w:val="en-GB"/>
        </w:rPr>
      </w:pPr>
      <w:r>
        <w:rPr>
          <w:rFonts w:asciiTheme="minorHAnsi" w:hAnsiTheme="minorHAnsi" w:cstheme="minorHAnsi"/>
          <w:sz w:val="22"/>
          <w:szCs w:val="22"/>
          <w:lang w:val="en-GB"/>
        </w:rPr>
        <w:t>E</w:t>
      </w:r>
      <w:r w:rsidRPr="00222AA9">
        <w:rPr>
          <w:rFonts w:asciiTheme="minorHAnsi" w:hAnsiTheme="minorHAnsi" w:cstheme="minorHAnsi"/>
          <w:sz w:val="22"/>
          <w:szCs w:val="22"/>
          <w:lang w:val="en-GB"/>
        </w:rPr>
        <w:t>xperience/Knowledge of the Citizens Information Services and/or company governance structures</w:t>
      </w:r>
      <w:r>
        <w:rPr>
          <w:rFonts w:asciiTheme="minorHAnsi" w:hAnsiTheme="minorHAnsi" w:cstheme="minorHAnsi"/>
          <w:sz w:val="22"/>
          <w:szCs w:val="22"/>
          <w:lang w:val="en-GB"/>
        </w:rPr>
        <w:t>.</w:t>
      </w:r>
    </w:p>
    <w:p w14:paraId="309181DC" w14:textId="4DCF6B93" w:rsidR="00222AA9" w:rsidRPr="00222AA9" w:rsidRDefault="00222AA9" w:rsidP="00A73A79">
      <w:pPr>
        <w:pStyle w:val="Default"/>
        <w:numPr>
          <w:ilvl w:val="0"/>
          <w:numId w:val="3"/>
        </w:numPr>
        <w:jc w:val="both"/>
        <w:rPr>
          <w:rFonts w:asciiTheme="minorHAnsi" w:hAnsiTheme="minorHAnsi" w:cstheme="minorHAnsi"/>
          <w:sz w:val="22"/>
          <w:szCs w:val="22"/>
          <w:lang w:val="en-GB"/>
        </w:rPr>
      </w:pPr>
      <w:r w:rsidRPr="00222AA9">
        <w:rPr>
          <w:rFonts w:asciiTheme="minorHAnsi" w:hAnsiTheme="minorHAnsi" w:cstheme="minorHAnsi"/>
          <w:sz w:val="22"/>
          <w:szCs w:val="22"/>
          <w:lang w:val="en-GB"/>
        </w:rPr>
        <w:t>Ability to work in a busy office and to prioritise workload accordingly</w:t>
      </w:r>
      <w:r>
        <w:rPr>
          <w:rFonts w:asciiTheme="minorHAnsi" w:hAnsiTheme="minorHAnsi" w:cstheme="minorHAnsi"/>
          <w:sz w:val="22"/>
          <w:szCs w:val="22"/>
          <w:lang w:val="en-GB"/>
        </w:rPr>
        <w:t>.</w:t>
      </w:r>
    </w:p>
    <w:p w14:paraId="3C723AD6" w14:textId="77777777" w:rsidR="00251610" w:rsidRPr="003E7378" w:rsidRDefault="00251610" w:rsidP="00465C61">
      <w:pPr>
        <w:widowControl w:val="0"/>
        <w:ind w:left="360" w:right="4"/>
        <w:jc w:val="center"/>
        <w:rPr>
          <w:rFonts w:asciiTheme="minorHAnsi" w:hAnsiTheme="minorHAnsi" w:cstheme="minorHAnsi"/>
          <w:b/>
          <w:snapToGrid w:val="0"/>
          <w:sz w:val="22"/>
          <w:szCs w:val="22"/>
          <w:lang w:val="en-IE"/>
        </w:rPr>
      </w:pPr>
    </w:p>
    <w:p w14:paraId="0547F651" w14:textId="77777777" w:rsidR="00251610" w:rsidRPr="003E7378" w:rsidRDefault="00251610" w:rsidP="00465C61">
      <w:pPr>
        <w:widowControl w:val="0"/>
        <w:ind w:left="360" w:right="4"/>
        <w:jc w:val="center"/>
        <w:rPr>
          <w:rFonts w:asciiTheme="minorHAnsi" w:hAnsiTheme="minorHAnsi" w:cstheme="minorHAnsi"/>
          <w:b/>
          <w:snapToGrid w:val="0"/>
          <w:sz w:val="22"/>
          <w:szCs w:val="22"/>
          <w:lang w:val="en-IE"/>
        </w:rPr>
      </w:pPr>
    </w:p>
    <w:p w14:paraId="34C13B59" w14:textId="77777777" w:rsidR="00251610" w:rsidRPr="003E7378" w:rsidRDefault="00251610" w:rsidP="00465C61">
      <w:pPr>
        <w:widowControl w:val="0"/>
        <w:ind w:left="360" w:right="4"/>
        <w:jc w:val="center"/>
        <w:rPr>
          <w:rFonts w:asciiTheme="minorHAnsi" w:hAnsiTheme="minorHAnsi" w:cstheme="minorHAnsi"/>
          <w:b/>
          <w:snapToGrid w:val="0"/>
          <w:sz w:val="22"/>
          <w:szCs w:val="22"/>
          <w:lang w:val="en-IE"/>
        </w:rPr>
      </w:pPr>
    </w:p>
    <w:p w14:paraId="740E8877" w14:textId="77777777" w:rsidR="00251610" w:rsidRPr="003E7378" w:rsidRDefault="00251610" w:rsidP="00465C61">
      <w:pPr>
        <w:widowControl w:val="0"/>
        <w:ind w:left="360" w:right="4"/>
        <w:jc w:val="center"/>
        <w:rPr>
          <w:rFonts w:asciiTheme="minorHAnsi" w:hAnsiTheme="minorHAnsi" w:cstheme="minorHAnsi"/>
          <w:b/>
          <w:snapToGrid w:val="0"/>
          <w:sz w:val="22"/>
          <w:szCs w:val="22"/>
          <w:lang w:val="en-IE"/>
        </w:rPr>
      </w:pPr>
    </w:p>
    <w:p w14:paraId="6C9633D7" w14:textId="77777777" w:rsidR="00FE0A27" w:rsidRPr="003E7378" w:rsidRDefault="00FE0A27" w:rsidP="00465C61">
      <w:pPr>
        <w:widowControl w:val="0"/>
        <w:ind w:left="360" w:right="4"/>
        <w:jc w:val="center"/>
        <w:rPr>
          <w:rFonts w:asciiTheme="minorHAnsi" w:hAnsiTheme="minorHAnsi" w:cstheme="minorHAnsi"/>
          <w:b/>
          <w:snapToGrid w:val="0"/>
          <w:sz w:val="22"/>
          <w:szCs w:val="22"/>
          <w:lang w:val="en-IE"/>
        </w:rPr>
      </w:pPr>
    </w:p>
    <w:p w14:paraId="594FADA0" w14:textId="77777777" w:rsidR="00401ACC" w:rsidRPr="003E7378" w:rsidRDefault="00401ACC">
      <w:pPr>
        <w:rPr>
          <w:rFonts w:asciiTheme="minorHAnsi" w:eastAsiaTheme="minorHAnsi" w:hAnsiTheme="minorHAnsi" w:cstheme="minorHAnsi"/>
          <w:b/>
          <w:bCs/>
          <w:color w:val="000000"/>
          <w:sz w:val="22"/>
          <w:szCs w:val="22"/>
          <w:lang w:val="en-IE"/>
        </w:rPr>
      </w:pPr>
      <w:r w:rsidRPr="003E7378">
        <w:rPr>
          <w:rFonts w:asciiTheme="minorHAnsi" w:eastAsiaTheme="minorHAnsi" w:hAnsiTheme="minorHAnsi" w:cstheme="minorHAnsi"/>
          <w:b/>
          <w:bCs/>
          <w:color w:val="000000"/>
          <w:sz w:val="22"/>
          <w:szCs w:val="22"/>
          <w:lang w:val="en-IE"/>
        </w:rPr>
        <w:br w:type="page"/>
      </w:r>
    </w:p>
    <w:p w14:paraId="60C4A9F7" w14:textId="0D75B914" w:rsidR="009C4C94" w:rsidRPr="00C7257A" w:rsidRDefault="00222AA9" w:rsidP="00401ACC">
      <w:pPr>
        <w:pBdr>
          <w:bottom w:val="single" w:sz="12" w:space="0" w:color="auto"/>
        </w:pBdr>
        <w:ind w:right="4"/>
        <w:jc w:val="center"/>
        <w:rPr>
          <w:rFonts w:asciiTheme="minorHAnsi" w:eastAsiaTheme="minorHAnsi" w:hAnsiTheme="minorHAnsi" w:cs="Arial"/>
          <w:b/>
          <w:bCs/>
          <w:color w:val="000000"/>
          <w:sz w:val="32"/>
          <w:szCs w:val="36"/>
          <w:lang w:val="en-IE"/>
        </w:rPr>
      </w:pPr>
      <w:r>
        <w:rPr>
          <w:rFonts w:asciiTheme="minorHAnsi" w:eastAsiaTheme="minorHAnsi" w:hAnsiTheme="minorHAnsi" w:cs="Arial"/>
          <w:b/>
          <w:bCs/>
          <w:color w:val="000000"/>
          <w:sz w:val="32"/>
          <w:szCs w:val="36"/>
          <w:lang w:val="en-IE"/>
        </w:rPr>
        <w:lastRenderedPageBreak/>
        <w:t>Corporate Services Officer</w:t>
      </w:r>
      <w:r w:rsidR="009C4C94" w:rsidRPr="00C7257A">
        <w:rPr>
          <w:rFonts w:asciiTheme="minorHAnsi" w:eastAsiaTheme="minorHAnsi" w:hAnsiTheme="minorHAnsi" w:cs="Arial"/>
          <w:b/>
          <w:bCs/>
          <w:color w:val="000000"/>
          <w:sz w:val="32"/>
          <w:szCs w:val="36"/>
          <w:lang w:val="en-IE"/>
        </w:rPr>
        <w:t xml:space="preserve"> – Required Competencies</w:t>
      </w:r>
    </w:p>
    <w:p w14:paraId="73B95693" w14:textId="77777777" w:rsidR="00401ACC" w:rsidRDefault="00401ACC">
      <w:pPr>
        <w:rPr>
          <w:rFonts w:asciiTheme="minorHAnsi" w:eastAsiaTheme="minorHAnsi" w:hAnsiTheme="minorHAnsi" w:cs="Arial"/>
          <w:b/>
          <w:bCs/>
          <w:color w:val="000000"/>
          <w:sz w:val="36"/>
          <w:szCs w:val="36"/>
          <w:lang w:val="en-IE"/>
        </w:rPr>
      </w:pPr>
    </w:p>
    <w:tbl>
      <w:tblPr>
        <w:tblStyle w:val="TableGrid"/>
        <w:tblpPr w:leftFromText="180" w:rightFromText="180" w:vertAnchor="page" w:horzAnchor="margin" w:tblpXSpec="center" w:tblpY="2776"/>
        <w:tblW w:w="9493" w:type="dxa"/>
        <w:tblLook w:val="04A0" w:firstRow="1" w:lastRow="0" w:firstColumn="1" w:lastColumn="0" w:noHBand="0" w:noVBand="1"/>
      </w:tblPr>
      <w:tblGrid>
        <w:gridCol w:w="3114"/>
        <w:gridCol w:w="6379"/>
      </w:tblGrid>
      <w:tr w:rsidR="00401ACC" w:rsidRPr="00C9097B" w14:paraId="7BBE1E75" w14:textId="77777777" w:rsidTr="00170000">
        <w:trPr>
          <w:trHeight w:val="366"/>
        </w:trPr>
        <w:tc>
          <w:tcPr>
            <w:tcW w:w="3114" w:type="dxa"/>
          </w:tcPr>
          <w:p w14:paraId="283B2A2F" w14:textId="77777777" w:rsidR="00401ACC" w:rsidRPr="00C7257A" w:rsidRDefault="00401ACC" w:rsidP="00C7257A">
            <w:pPr>
              <w:rPr>
                <w:rFonts w:asciiTheme="minorHAnsi" w:eastAsia="Calibri" w:hAnsiTheme="minorHAnsi"/>
                <w:b/>
                <w:szCs w:val="24"/>
                <w:lang w:val="en-IE"/>
              </w:rPr>
            </w:pPr>
            <w:r w:rsidRPr="00C7257A">
              <w:rPr>
                <w:rFonts w:asciiTheme="minorHAnsi" w:eastAsia="Calibri" w:hAnsiTheme="minorHAnsi"/>
                <w:b/>
                <w:szCs w:val="24"/>
                <w:lang w:val="en-IE"/>
              </w:rPr>
              <w:t>Competency</w:t>
            </w:r>
          </w:p>
        </w:tc>
        <w:tc>
          <w:tcPr>
            <w:tcW w:w="6379" w:type="dxa"/>
          </w:tcPr>
          <w:p w14:paraId="00CE0C65" w14:textId="77777777" w:rsidR="00401ACC" w:rsidRPr="00C7257A" w:rsidRDefault="00401ACC" w:rsidP="00C7257A">
            <w:pPr>
              <w:rPr>
                <w:rFonts w:asciiTheme="minorHAnsi" w:eastAsia="Calibri" w:hAnsiTheme="minorHAnsi"/>
                <w:b/>
                <w:szCs w:val="24"/>
                <w:lang w:val="en-IE"/>
              </w:rPr>
            </w:pPr>
            <w:r w:rsidRPr="00C7257A">
              <w:rPr>
                <w:rFonts w:asciiTheme="minorHAnsi" w:eastAsia="Calibri" w:hAnsiTheme="minorHAnsi"/>
                <w:b/>
                <w:szCs w:val="24"/>
                <w:lang w:val="en-IE"/>
              </w:rPr>
              <w:t>Definition</w:t>
            </w:r>
          </w:p>
        </w:tc>
      </w:tr>
      <w:tr w:rsidR="00401ACC" w:rsidRPr="00C9097B" w14:paraId="5F0FDC94" w14:textId="77777777" w:rsidTr="00170000">
        <w:trPr>
          <w:trHeight w:val="1539"/>
        </w:trPr>
        <w:tc>
          <w:tcPr>
            <w:tcW w:w="3114" w:type="dxa"/>
          </w:tcPr>
          <w:p w14:paraId="45C46A30" w14:textId="77777777" w:rsidR="00222AA9" w:rsidRPr="006E64A2" w:rsidRDefault="00222AA9" w:rsidP="00222AA9">
            <w:pPr>
              <w:rPr>
                <w:rFonts w:asciiTheme="minorHAnsi" w:eastAsia="Calibri" w:hAnsiTheme="minorHAnsi"/>
                <w:b/>
                <w:bCs/>
                <w:sz w:val="22"/>
                <w:szCs w:val="22"/>
                <w:lang w:val="en-IE"/>
              </w:rPr>
            </w:pPr>
            <w:r w:rsidRPr="006E64A2">
              <w:rPr>
                <w:rFonts w:asciiTheme="minorHAnsi" w:eastAsia="Calibri" w:hAnsiTheme="minorHAnsi"/>
                <w:b/>
                <w:bCs/>
                <w:sz w:val="22"/>
                <w:szCs w:val="22"/>
                <w:lang w:val="en-IE"/>
              </w:rPr>
              <w:t>Secretarial and</w:t>
            </w:r>
          </w:p>
          <w:p w14:paraId="47A36F4F" w14:textId="1B2A84BD" w:rsidR="00401ACC" w:rsidRPr="006E64A2" w:rsidRDefault="00222AA9" w:rsidP="00222AA9">
            <w:pPr>
              <w:rPr>
                <w:rFonts w:asciiTheme="minorHAnsi" w:eastAsia="Calibri" w:hAnsiTheme="minorHAnsi"/>
                <w:b/>
                <w:bCs/>
                <w:sz w:val="22"/>
                <w:szCs w:val="22"/>
                <w:lang w:val="en-IE"/>
              </w:rPr>
            </w:pPr>
            <w:r w:rsidRPr="006E64A2">
              <w:rPr>
                <w:rFonts w:asciiTheme="minorHAnsi" w:eastAsia="Calibri" w:hAnsiTheme="minorHAnsi"/>
                <w:b/>
                <w:bCs/>
                <w:sz w:val="22"/>
                <w:szCs w:val="22"/>
                <w:lang w:val="en-IE"/>
              </w:rPr>
              <w:t>Administration</w:t>
            </w:r>
          </w:p>
        </w:tc>
        <w:tc>
          <w:tcPr>
            <w:tcW w:w="6379" w:type="dxa"/>
          </w:tcPr>
          <w:p w14:paraId="0BC54A37" w14:textId="6C2E3352"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Demonstrates initiative in improving administrative processes and supporting cross-office coordination.</w:t>
            </w:r>
          </w:p>
          <w:p w14:paraId="3D994D8C"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 xml:space="preserve">Possesses the technical skills for the role, including typing, record keeping, filing, and the inputting and maintenance of data. </w:t>
            </w:r>
          </w:p>
          <w:p w14:paraId="37818F85"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Plans and prioritises effectively to meet targets and deadlines.</w:t>
            </w:r>
            <w:r w:rsidRPr="006E64A2">
              <w:rPr>
                <w:rFonts w:ascii="SymbolMT" w:eastAsiaTheme="minorHAnsi" w:hAnsi="SymbolMT" w:cs="SymbolMT"/>
                <w:sz w:val="22"/>
                <w:szCs w:val="22"/>
                <w:lang w:val="en-GB"/>
              </w:rPr>
              <w:t xml:space="preserve"> </w:t>
            </w:r>
            <w:r w:rsidRPr="006E64A2">
              <w:rPr>
                <w:rFonts w:ascii="Calibri" w:eastAsiaTheme="minorHAnsi" w:hAnsi="Calibri" w:cs="Calibri"/>
                <w:sz w:val="22"/>
                <w:szCs w:val="22"/>
                <w:lang w:val="en-GB"/>
              </w:rPr>
              <w:t>Identifies what needs to be done and takes responsibility for completing it in a systematic manner.</w:t>
            </w:r>
          </w:p>
          <w:p w14:paraId="3899E2C1"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Possesses strong ICT skills.</w:t>
            </w:r>
          </w:p>
          <w:p w14:paraId="3A9A30CF"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Ability to handle confidential information with discretion.</w:t>
            </w:r>
          </w:p>
          <w:p w14:paraId="01A634AA"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Strong organisational and time management skills.</w:t>
            </w:r>
          </w:p>
          <w:p w14:paraId="4FE80639" w14:textId="77777777" w:rsidR="00222AA9"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Ability to work independently and prioritise tasks effectively.</w:t>
            </w:r>
          </w:p>
          <w:p w14:paraId="63556BA7" w14:textId="71652276" w:rsidR="00C7257A" w:rsidRPr="006E64A2" w:rsidRDefault="00222AA9" w:rsidP="00A73A79">
            <w:pPr>
              <w:pStyle w:val="ListParagraph"/>
              <w:numPr>
                <w:ilvl w:val="0"/>
                <w:numId w:val="4"/>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Experienced in providing administrative support in a similar office environment.</w:t>
            </w:r>
          </w:p>
        </w:tc>
      </w:tr>
      <w:tr w:rsidR="00222AA9" w:rsidRPr="00C9097B" w14:paraId="7632DB89" w14:textId="77777777" w:rsidTr="00170000">
        <w:trPr>
          <w:trHeight w:val="1539"/>
        </w:trPr>
        <w:tc>
          <w:tcPr>
            <w:tcW w:w="3114" w:type="dxa"/>
          </w:tcPr>
          <w:p w14:paraId="13767201" w14:textId="77777777" w:rsidR="004752A7" w:rsidRPr="006E64A2" w:rsidRDefault="004752A7" w:rsidP="004752A7">
            <w:pPr>
              <w:rPr>
                <w:rFonts w:asciiTheme="minorHAnsi" w:eastAsia="Calibri" w:hAnsiTheme="minorHAnsi"/>
                <w:b/>
                <w:bCs/>
                <w:sz w:val="22"/>
                <w:szCs w:val="22"/>
                <w:lang w:val="en-IE"/>
              </w:rPr>
            </w:pPr>
            <w:r w:rsidRPr="006E64A2">
              <w:rPr>
                <w:rFonts w:asciiTheme="minorHAnsi" w:eastAsia="Calibri" w:hAnsiTheme="minorHAnsi"/>
                <w:b/>
                <w:bCs/>
                <w:sz w:val="22"/>
                <w:szCs w:val="22"/>
                <w:lang w:val="en-IE"/>
              </w:rPr>
              <w:t>Financial</w:t>
            </w:r>
          </w:p>
          <w:p w14:paraId="7E8DFDB7" w14:textId="420053A6" w:rsidR="00222AA9" w:rsidRPr="006E64A2" w:rsidRDefault="004752A7" w:rsidP="004752A7">
            <w:pPr>
              <w:rPr>
                <w:rFonts w:asciiTheme="minorHAnsi" w:eastAsia="Calibri" w:hAnsiTheme="minorHAnsi"/>
                <w:b/>
                <w:sz w:val="22"/>
                <w:szCs w:val="22"/>
                <w:lang w:val="en-IE"/>
              </w:rPr>
            </w:pPr>
            <w:r w:rsidRPr="006E64A2">
              <w:rPr>
                <w:rFonts w:asciiTheme="minorHAnsi" w:eastAsia="Calibri" w:hAnsiTheme="minorHAnsi"/>
                <w:b/>
                <w:bCs/>
                <w:sz w:val="22"/>
                <w:szCs w:val="22"/>
                <w:lang w:val="en-IE"/>
              </w:rPr>
              <w:t>Administration</w:t>
            </w:r>
          </w:p>
        </w:tc>
        <w:tc>
          <w:tcPr>
            <w:tcW w:w="6379" w:type="dxa"/>
          </w:tcPr>
          <w:p w14:paraId="6324FDCC" w14:textId="77777777" w:rsidR="004752A7" w:rsidRPr="006E64A2" w:rsidRDefault="00222AA9" w:rsidP="00A73A79">
            <w:pPr>
              <w:pStyle w:val="ListParagraph"/>
              <w:numPr>
                <w:ilvl w:val="0"/>
                <w:numId w:val="5"/>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Ensures the maintenance and development of high-quality financial administrative</w:t>
            </w:r>
            <w:r w:rsidR="004752A7" w:rsidRPr="006E64A2">
              <w:rPr>
                <w:rFonts w:ascii="Calibri" w:eastAsiaTheme="minorHAnsi" w:hAnsi="Calibri" w:cs="Calibri"/>
                <w:sz w:val="22"/>
                <w:szCs w:val="22"/>
                <w:lang w:val="en-GB"/>
              </w:rPr>
              <w:t xml:space="preserve"> </w:t>
            </w:r>
            <w:r w:rsidRPr="006E64A2">
              <w:rPr>
                <w:rFonts w:ascii="Calibri" w:eastAsiaTheme="minorHAnsi" w:hAnsi="Calibri" w:cs="Calibri"/>
                <w:sz w:val="22"/>
                <w:szCs w:val="22"/>
                <w:lang w:val="en-GB"/>
              </w:rPr>
              <w:t>systems</w:t>
            </w:r>
            <w:r w:rsidR="004752A7" w:rsidRPr="006E64A2">
              <w:rPr>
                <w:rFonts w:ascii="Calibri" w:eastAsiaTheme="minorHAnsi" w:hAnsi="Calibri" w:cs="Calibri"/>
                <w:sz w:val="22"/>
                <w:szCs w:val="22"/>
                <w:lang w:val="en-GB"/>
              </w:rPr>
              <w:t>.</w:t>
            </w:r>
          </w:p>
          <w:p w14:paraId="739C7CA4" w14:textId="77777777" w:rsidR="004752A7" w:rsidRPr="006E64A2" w:rsidRDefault="00222AA9" w:rsidP="00A73A79">
            <w:pPr>
              <w:pStyle w:val="ListParagraph"/>
              <w:numPr>
                <w:ilvl w:val="0"/>
                <w:numId w:val="5"/>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Maintains accurate financial accounts and produces clear and precise financial</w:t>
            </w:r>
            <w:r w:rsidR="004752A7" w:rsidRPr="006E64A2">
              <w:rPr>
                <w:rFonts w:ascii="Calibri" w:eastAsiaTheme="minorHAnsi" w:hAnsi="Calibri" w:cs="Calibri"/>
                <w:sz w:val="22"/>
                <w:szCs w:val="22"/>
                <w:lang w:val="en-GB"/>
              </w:rPr>
              <w:t xml:space="preserve"> </w:t>
            </w:r>
            <w:r w:rsidRPr="006E64A2">
              <w:rPr>
                <w:rFonts w:ascii="Calibri" w:eastAsiaTheme="minorHAnsi" w:hAnsi="Calibri" w:cs="Calibri"/>
                <w:sz w:val="22"/>
                <w:szCs w:val="22"/>
                <w:lang w:val="en-GB"/>
              </w:rPr>
              <w:t>reports</w:t>
            </w:r>
            <w:r w:rsidR="004752A7" w:rsidRPr="006E64A2">
              <w:rPr>
                <w:rFonts w:ascii="Calibri" w:eastAsiaTheme="minorHAnsi" w:hAnsi="Calibri" w:cs="Calibri"/>
                <w:sz w:val="22"/>
                <w:szCs w:val="22"/>
                <w:lang w:val="en-GB"/>
              </w:rPr>
              <w:t>.</w:t>
            </w:r>
          </w:p>
          <w:p w14:paraId="47071059" w14:textId="77777777" w:rsidR="004752A7" w:rsidRPr="006E64A2" w:rsidRDefault="00222AA9" w:rsidP="00A73A79">
            <w:pPr>
              <w:pStyle w:val="ListParagraph"/>
              <w:numPr>
                <w:ilvl w:val="0"/>
                <w:numId w:val="5"/>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Supports budget planning and financial reporting to inform operational decisions.</w:t>
            </w:r>
          </w:p>
          <w:p w14:paraId="51F1A547" w14:textId="77777777" w:rsidR="004752A7" w:rsidRPr="006E64A2" w:rsidRDefault="00222AA9" w:rsidP="00A73A79">
            <w:pPr>
              <w:pStyle w:val="ListParagraph"/>
              <w:numPr>
                <w:ilvl w:val="0"/>
                <w:numId w:val="5"/>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Maintains oversight of financial compliance across multiple functions</w:t>
            </w:r>
            <w:r w:rsidR="004752A7" w:rsidRPr="006E64A2">
              <w:rPr>
                <w:rFonts w:ascii="Calibri" w:eastAsiaTheme="minorHAnsi" w:hAnsi="Calibri" w:cs="Calibri"/>
                <w:sz w:val="22"/>
                <w:szCs w:val="22"/>
                <w:lang w:val="en-GB"/>
              </w:rPr>
              <w:t>.</w:t>
            </w:r>
          </w:p>
          <w:p w14:paraId="5FB9CE79" w14:textId="1E6F2DE5" w:rsidR="00222AA9" w:rsidRPr="006E64A2" w:rsidRDefault="00222AA9" w:rsidP="00A73A79">
            <w:pPr>
              <w:pStyle w:val="ListParagraph"/>
              <w:numPr>
                <w:ilvl w:val="0"/>
                <w:numId w:val="5"/>
              </w:numPr>
              <w:autoSpaceDE w:val="0"/>
              <w:autoSpaceDN w:val="0"/>
              <w:adjustRightInd w:val="0"/>
              <w:rPr>
                <w:rFonts w:ascii="Calibri" w:eastAsiaTheme="minorHAnsi" w:hAnsi="Calibri" w:cs="Calibri"/>
                <w:sz w:val="22"/>
                <w:szCs w:val="22"/>
                <w:lang w:val="en-GB"/>
              </w:rPr>
            </w:pPr>
            <w:r w:rsidRPr="006E64A2">
              <w:rPr>
                <w:rFonts w:ascii="Calibri" w:eastAsiaTheme="minorHAnsi" w:hAnsi="Calibri" w:cs="Calibri"/>
                <w:sz w:val="22"/>
                <w:szCs w:val="22"/>
                <w:lang w:val="en-GB"/>
              </w:rPr>
              <w:t>Uses relevant software efficiently to carry out accounting tasks (e.g. maintaining</w:t>
            </w:r>
            <w:r w:rsidR="004752A7" w:rsidRPr="006E64A2">
              <w:rPr>
                <w:rFonts w:ascii="Calibri" w:eastAsiaTheme="minorHAnsi" w:hAnsi="Calibri" w:cs="Calibri"/>
                <w:sz w:val="22"/>
                <w:szCs w:val="22"/>
                <w:lang w:val="en-GB"/>
              </w:rPr>
              <w:t xml:space="preserve"> </w:t>
            </w:r>
            <w:r w:rsidRPr="006E64A2">
              <w:rPr>
                <w:rFonts w:ascii="Calibri" w:eastAsiaTheme="minorHAnsi" w:hAnsi="Calibri" w:cs="Calibri"/>
                <w:sz w:val="22"/>
                <w:szCs w:val="22"/>
                <w:lang w:val="en-GB"/>
              </w:rPr>
              <w:t>accounts, processing expenses claims, updating financial records, reports, etc.)</w:t>
            </w:r>
            <w:r w:rsidR="004752A7" w:rsidRPr="006E64A2">
              <w:rPr>
                <w:rFonts w:ascii="Calibri" w:eastAsiaTheme="minorHAnsi" w:hAnsi="Calibri" w:cs="Calibri"/>
                <w:sz w:val="22"/>
                <w:szCs w:val="22"/>
                <w:lang w:val="en-GB"/>
              </w:rPr>
              <w:t>.</w:t>
            </w:r>
          </w:p>
        </w:tc>
      </w:tr>
      <w:tr w:rsidR="00401ACC" w:rsidRPr="00C9097B" w14:paraId="10C4E4C0" w14:textId="77777777" w:rsidTr="00170000">
        <w:trPr>
          <w:trHeight w:val="983"/>
        </w:trPr>
        <w:tc>
          <w:tcPr>
            <w:tcW w:w="3114" w:type="dxa"/>
          </w:tcPr>
          <w:p w14:paraId="181CFFF9" w14:textId="398E2F78" w:rsidR="00401ACC" w:rsidRPr="006E64A2" w:rsidRDefault="004752A7" w:rsidP="00C7257A">
            <w:pPr>
              <w:rPr>
                <w:rFonts w:asciiTheme="minorHAnsi" w:eastAsia="Calibri" w:hAnsiTheme="minorHAnsi"/>
                <w:b/>
                <w:sz w:val="22"/>
                <w:szCs w:val="22"/>
                <w:lang w:val="en-IE"/>
              </w:rPr>
            </w:pPr>
            <w:r w:rsidRPr="006E64A2">
              <w:rPr>
                <w:rFonts w:asciiTheme="minorHAnsi" w:eastAsia="Calibri" w:hAnsiTheme="minorHAnsi"/>
                <w:b/>
                <w:sz w:val="22"/>
                <w:szCs w:val="22"/>
                <w:lang w:val="en-IE"/>
              </w:rPr>
              <w:t>Procurement and Contract Oversight</w:t>
            </w:r>
          </w:p>
        </w:tc>
        <w:tc>
          <w:tcPr>
            <w:tcW w:w="6379" w:type="dxa"/>
          </w:tcPr>
          <w:p w14:paraId="56716BAC" w14:textId="77777777" w:rsidR="004752A7" w:rsidRPr="006E64A2" w:rsidRDefault="004752A7" w:rsidP="00A73A79">
            <w:pPr>
              <w:pStyle w:val="ListParagraph"/>
              <w:numPr>
                <w:ilvl w:val="0"/>
                <w:numId w:val="6"/>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Understands procurement guidelines and supports procurement planning.</w:t>
            </w:r>
          </w:p>
          <w:p w14:paraId="2C3136F1" w14:textId="77777777" w:rsidR="004752A7" w:rsidRPr="006E64A2" w:rsidRDefault="004752A7" w:rsidP="00A73A79">
            <w:pPr>
              <w:pStyle w:val="ListParagraph"/>
              <w:numPr>
                <w:ilvl w:val="0"/>
                <w:numId w:val="6"/>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Maintains contract registers and ensures timely renewals and compliance.</w:t>
            </w:r>
          </w:p>
          <w:p w14:paraId="450FF8B4" w14:textId="7715819B" w:rsidR="00C7257A" w:rsidRPr="006E64A2" w:rsidRDefault="004752A7" w:rsidP="00A73A79">
            <w:pPr>
              <w:pStyle w:val="ListParagraph"/>
              <w:numPr>
                <w:ilvl w:val="0"/>
                <w:numId w:val="6"/>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Liaises with suppliers to ensure service standards are met.</w:t>
            </w:r>
          </w:p>
        </w:tc>
      </w:tr>
      <w:tr w:rsidR="00401ACC" w:rsidRPr="00C9097B" w14:paraId="18D180CF" w14:textId="77777777" w:rsidTr="00C7257A">
        <w:trPr>
          <w:trHeight w:val="931"/>
        </w:trPr>
        <w:tc>
          <w:tcPr>
            <w:tcW w:w="3114" w:type="dxa"/>
          </w:tcPr>
          <w:p w14:paraId="6C886354" w14:textId="05647D27" w:rsidR="00401ACC" w:rsidRPr="006E64A2" w:rsidRDefault="004752A7" w:rsidP="00C7257A">
            <w:pPr>
              <w:rPr>
                <w:rFonts w:asciiTheme="minorHAnsi" w:eastAsia="Calibri" w:hAnsiTheme="minorHAnsi"/>
                <w:b/>
                <w:bCs/>
                <w:sz w:val="22"/>
                <w:szCs w:val="22"/>
                <w:lang w:val="en-IE"/>
              </w:rPr>
            </w:pPr>
            <w:r w:rsidRPr="006E64A2">
              <w:rPr>
                <w:rFonts w:asciiTheme="minorHAnsi" w:eastAsia="Calibri" w:hAnsiTheme="minorHAnsi"/>
                <w:b/>
                <w:bCs/>
                <w:sz w:val="22"/>
                <w:szCs w:val="22"/>
                <w:lang w:val="en-IE"/>
              </w:rPr>
              <w:t>Information Management</w:t>
            </w:r>
          </w:p>
        </w:tc>
        <w:tc>
          <w:tcPr>
            <w:tcW w:w="6379" w:type="dxa"/>
          </w:tcPr>
          <w:p w14:paraId="18F019EB" w14:textId="7C1E8AAC" w:rsidR="004752A7" w:rsidRPr="006E64A2" w:rsidRDefault="004752A7" w:rsidP="00A73A79">
            <w:pPr>
              <w:pStyle w:val="ListParagraph"/>
              <w:numPr>
                <w:ilvl w:val="0"/>
                <w:numId w:val="7"/>
              </w:numPr>
              <w:rPr>
                <w:rFonts w:asciiTheme="minorHAnsi" w:eastAsia="Calibri" w:hAnsiTheme="minorHAnsi"/>
                <w:sz w:val="22"/>
                <w:szCs w:val="22"/>
                <w:lang w:val="en-IE"/>
              </w:rPr>
            </w:pPr>
            <w:r w:rsidRPr="006E64A2">
              <w:rPr>
                <w:rFonts w:asciiTheme="minorHAnsi" w:eastAsia="Calibri" w:hAnsiTheme="minorHAnsi"/>
                <w:sz w:val="22"/>
                <w:szCs w:val="22"/>
                <w:lang w:val="en-IE"/>
              </w:rPr>
              <w:t>Understands the need to record and maintain data accurately on behalf of an Organisation.</w:t>
            </w:r>
          </w:p>
          <w:p w14:paraId="588C48CB" w14:textId="3ABAE1F2" w:rsidR="00C7257A" w:rsidRPr="006E64A2" w:rsidRDefault="004752A7" w:rsidP="00A73A79">
            <w:pPr>
              <w:pStyle w:val="ListParagraph"/>
              <w:numPr>
                <w:ilvl w:val="0"/>
                <w:numId w:val="7"/>
              </w:numPr>
              <w:rPr>
                <w:rFonts w:asciiTheme="minorHAnsi" w:eastAsia="Calibri" w:hAnsiTheme="minorHAnsi"/>
                <w:sz w:val="22"/>
                <w:szCs w:val="22"/>
                <w:lang w:val="en-IE"/>
              </w:rPr>
            </w:pPr>
            <w:r w:rsidRPr="006E64A2">
              <w:rPr>
                <w:rFonts w:asciiTheme="minorHAnsi" w:eastAsia="Calibri" w:hAnsiTheme="minorHAnsi"/>
                <w:sz w:val="22"/>
                <w:szCs w:val="22"/>
                <w:lang w:val="en-IE"/>
              </w:rPr>
              <w:t>Processes and records company information accurately and appropriately.</w:t>
            </w:r>
          </w:p>
        </w:tc>
      </w:tr>
      <w:tr w:rsidR="00401ACC" w:rsidRPr="00C9097B" w14:paraId="3CD22EB1" w14:textId="77777777" w:rsidTr="00170000">
        <w:trPr>
          <w:trHeight w:val="1539"/>
        </w:trPr>
        <w:tc>
          <w:tcPr>
            <w:tcW w:w="3114" w:type="dxa"/>
          </w:tcPr>
          <w:p w14:paraId="384733F5" w14:textId="01485D7F" w:rsidR="00401ACC" w:rsidRPr="006E64A2" w:rsidRDefault="004752A7" w:rsidP="00C7257A">
            <w:pPr>
              <w:rPr>
                <w:rFonts w:asciiTheme="minorHAnsi" w:eastAsia="Calibri" w:hAnsiTheme="minorHAnsi"/>
                <w:b/>
                <w:sz w:val="22"/>
                <w:szCs w:val="22"/>
                <w:lang w:val="en-IE"/>
              </w:rPr>
            </w:pPr>
            <w:r w:rsidRPr="006E64A2">
              <w:rPr>
                <w:rFonts w:asciiTheme="minorHAnsi" w:eastAsia="Calibri" w:hAnsiTheme="minorHAnsi"/>
                <w:b/>
                <w:sz w:val="22"/>
                <w:szCs w:val="22"/>
                <w:lang w:val="en-IE"/>
              </w:rPr>
              <w:t xml:space="preserve">Company Governance </w:t>
            </w:r>
          </w:p>
        </w:tc>
        <w:tc>
          <w:tcPr>
            <w:tcW w:w="6379" w:type="dxa"/>
          </w:tcPr>
          <w:p w14:paraId="20879999" w14:textId="74448497" w:rsidR="004752A7" w:rsidRPr="006E64A2" w:rsidRDefault="004752A7" w:rsidP="00A73A79">
            <w:pPr>
              <w:pStyle w:val="ListParagraph"/>
              <w:numPr>
                <w:ilvl w:val="0"/>
                <w:numId w:val="7"/>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Provides administrative support for senior management, including the Board of Management.</w:t>
            </w:r>
          </w:p>
          <w:p w14:paraId="5FD4E5A2" w14:textId="77777777" w:rsidR="004752A7" w:rsidRPr="006E64A2" w:rsidRDefault="004752A7" w:rsidP="00A73A79">
            <w:pPr>
              <w:pStyle w:val="ListParagraph"/>
              <w:numPr>
                <w:ilvl w:val="0"/>
                <w:numId w:val="7"/>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Contributes to the preparation of governance documentation and supports the Board in maintaining compliance with regulatory requirements.</w:t>
            </w:r>
          </w:p>
          <w:p w14:paraId="16A7C235" w14:textId="43432674" w:rsidR="00401ACC" w:rsidRPr="006E64A2" w:rsidRDefault="004752A7" w:rsidP="00A73A79">
            <w:pPr>
              <w:pStyle w:val="ListParagraph"/>
              <w:numPr>
                <w:ilvl w:val="0"/>
                <w:numId w:val="7"/>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Supports management to maintain compliance with relevant regulatory bodies, e.g. Companies Registration Office, Charities Regulator</w:t>
            </w:r>
          </w:p>
        </w:tc>
      </w:tr>
      <w:tr w:rsidR="004752A7" w:rsidRPr="00C9097B" w14:paraId="51677598" w14:textId="77777777" w:rsidTr="00170000">
        <w:trPr>
          <w:trHeight w:val="1539"/>
        </w:trPr>
        <w:tc>
          <w:tcPr>
            <w:tcW w:w="3114" w:type="dxa"/>
          </w:tcPr>
          <w:p w14:paraId="037E44A9" w14:textId="06DAA6DF" w:rsidR="004752A7" w:rsidRPr="006E64A2" w:rsidRDefault="004752A7" w:rsidP="00C7257A">
            <w:pPr>
              <w:rPr>
                <w:rFonts w:asciiTheme="minorHAnsi" w:eastAsia="Calibri" w:hAnsiTheme="minorHAnsi"/>
                <w:b/>
                <w:sz w:val="22"/>
                <w:szCs w:val="22"/>
                <w:lang w:val="en-IE"/>
              </w:rPr>
            </w:pPr>
            <w:r w:rsidRPr="006E64A2">
              <w:rPr>
                <w:rFonts w:asciiTheme="minorHAnsi" w:eastAsia="Calibri" w:hAnsiTheme="minorHAnsi"/>
                <w:b/>
                <w:sz w:val="22"/>
                <w:szCs w:val="22"/>
                <w:lang w:val="en-IE"/>
              </w:rPr>
              <w:lastRenderedPageBreak/>
              <w:t>Operational Coordination</w:t>
            </w:r>
          </w:p>
        </w:tc>
        <w:tc>
          <w:tcPr>
            <w:tcW w:w="6379" w:type="dxa"/>
          </w:tcPr>
          <w:p w14:paraId="7AD23BDA" w14:textId="4FED41C5" w:rsidR="004752A7" w:rsidRPr="006E64A2" w:rsidRDefault="004752A7" w:rsidP="00A73A79">
            <w:pPr>
              <w:pStyle w:val="ListParagraph"/>
              <w:numPr>
                <w:ilvl w:val="0"/>
                <w:numId w:val="8"/>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Coordinates activities across finance, HR, governance, and office management to ensure smooth regional operations.</w:t>
            </w:r>
          </w:p>
          <w:p w14:paraId="1E1CC969" w14:textId="2DFC86A7" w:rsidR="004752A7" w:rsidRPr="006E64A2" w:rsidRDefault="004752A7" w:rsidP="00A73A79">
            <w:pPr>
              <w:pStyle w:val="ListParagraph"/>
              <w:numPr>
                <w:ilvl w:val="0"/>
                <w:numId w:val="8"/>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Identifies areas for improvement and supports implementation of changes.</w:t>
            </w:r>
          </w:p>
        </w:tc>
      </w:tr>
      <w:tr w:rsidR="004752A7" w:rsidRPr="00C9097B" w14:paraId="040B15FE" w14:textId="77777777" w:rsidTr="00170000">
        <w:trPr>
          <w:trHeight w:val="1539"/>
        </w:trPr>
        <w:tc>
          <w:tcPr>
            <w:tcW w:w="3114" w:type="dxa"/>
          </w:tcPr>
          <w:p w14:paraId="7E3BCD57" w14:textId="4347E350" w:rsidR="004752A7" w:rsidRPr="006E64A2" w:rsidRDefault="004752A7" w:rsidP="00C7257A">
            <w:pPr>
              <w:rPr>
                <w:rFonts w:asciiTheme="minorHAnsi" w:eastAsia="Calibri" w:hAnsiTheme="minorHAnsi"/>
                <w:b/>
                <w:sz w:val="22"/>
                <w:szCs w:val="22"/>
                <w:lang w:val="en-IE"/>
              </w:rPr>
            </w:pPr>
            <w:r w:rsidRPr="006E64A2">
              <w:rPr>
                <w:rFonts w:asciiTheme="minorHAnsi" w:eastAsia="Calibri" w:hAnsiTheme="minorHAnsi"/>
                <w:b/>
                <w:sz w:val="22"/>
                <w:szCs w:val="22"/>
                <w:lang w:val="en-IE"/>
              </w:rPr>
              <w:t>Communication</w:t>
            </w:r>
          </w:p>
        </w:tc>
        <w:tc>
          <w:tcPr>
            <w:tcW w:w="6379" w:type="dxa"/>
          </w:tcPr>
          <w:p w14:paraId="2F069541" w14:textId="77777777" w:rsidR="004752A7" w:rsidRPr="006E64A2" w:rsidRDefault="004752A7" w:rsidP="00A73A79">
            <w:pPr>
              <w:pStyle w:val="ListParagraph"/>
              <w:numPr>
                <w:ilvl w:val="0"/>
                <w:numId w:val="9"/>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Communicates effectively with internal and external stakeholders, adapting style to suit audience and context.</w:t>
            </w:r>
          </w:p>
          <w:p w14:paraId="57416D4D" w14:textId="2A98AECA" w:rsidR="004752A7" w:rsidRPr="006E64A2" w:rsidRDefault="004752A7" w:rsidP="00A73A79">
            <w:pPr>
              <w:pStyle w:val="ListParagraph"/>
              <w:numPr>
                <w:ilvl w:val="0"/>
                <w:numId w:val="9"/>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Ability to communicate in writing in a clear, concise and professional manner.</w:t>
            </w:r>
          </w:p>
        </w:tc>
      </w:tr>
      <w:tr w:rsidR="004752A7" w:rsidRPr="00C9097B" w14:paraId="58C89234" w14:textId="77777777" w:rsidTr="00170000">
        <w:trPr>
          <w:trHeight w:val="1539"/>
        </w:trPr>
        <w:tc>
          <w:tcPr>
            <w:tcW w:w="3114" w:type="dxa"/>
          </w:tcPr>
          <w:p w14:paraId="737FEFCA" w14:textId="44D019DF" w:rsidR="004752A7" w:rsidRPr="006E64A2" w:rsidRDefault="004752A7" w:rsidP="00C7257A">
            <w:pPr>
              <w:rPr>
                <w:rFonts w:asciiTheme="minorHAnsi" w:eastAsia="Calibri" w:hAnsiTheme="minorHAnsi"/>
                <w:b/>
                <w:sz w:val="22"/>
                <w:szCs w:val="22"/>
                <w:lang w:val="en-IE"/>
              </w:rPr>
            </w:pPr>
            <w:r w:rsidRPr="006E64A2">
              <w:rPr>
                <w:rFonts w:asciiTheme="minorHAnsi" w:eastAsia="Calibri" w:hAnsiTheme="minorHAnsi"/>
                <w:b/>
                <w:sz w:val="22"/>
                <w:szCs w:val="22"/>
                <w:lang w:val="en-IE"/>
              </w:rPr>
              <w:t>Team Working</w:t>
            </w:r>
          </w:p>
        </w:tc>
        <w:tc>
          <w:tcPr>
            <w:tcW w:w="6379" w:type="dxa"/>
          </w:tcPr>
          <w:p w14:paraId="4D8BCD54" w14:textId="77777777" w:rsidR="004752A7" w:rsidRPr="006E64A2" w:rsidRDefault="004752A7" w:rsidP="00A73A79">
            <w:pPr>
              <w:pStyle w:val="ListParagraph"/>
              <w:numPr>
                <w:ilvl w:val="0"/>
                <w:numId w:val="10"/>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Works collaboratively across teams and offices, supporting shared goals and contributing to a positive working environment.</w:t>
            </w:r>
          </w:p>
          <w:p w14:paraId="0E1F107F" w14:textId="5CB22659" w:rsidR="004752A7" w:rsidRPr="006E64A2" w:rsidRDefault="004752A7" w:rsidP="00A73A79">
            <w:pPr>
              <w:pStyle w:val="ListParagraph"/>
              <w:numPr>
                <w:ilvl w:val="0"/>
                <w:numId w:val="10"/>
              </w:numPr>
              <w:jc w:val="both"/>
              <w:rPr>
                <w:rFonts w:asciiTheme="minorHAnsi" w:eastAsia="Calibri" w:hAnsiTheme="minorHAnsi"/>
                <w:sz w:val="22"/>
                <w:szCs w:val="22"/>
                <w:lang w:val="en-IE"/>
              </w:rPr>
            </w:pPr>
            <w:r w:rsidRPr="006E64A2">
              <w:rPr>
                <w:rFonts w:asciiTheme="minorHAnsi" w:eastAsia="Calibri" w:hAnsiTheme="minorHAnsi"/>
                <w:sz w:val="22"/>
                <w:szCs w:val="22"/>
                <w:lang w:val="en-IE"/>
              </w:rPr>
              <w:t>Demonstrates an openness and receptivity to support, supervision and feedback and adapts approach in a constructive manner.</w:t>
            </w:r>
          </w:p>
        </w:tc>
      </w:tr>
    </w:tbl>
    <w:p w14:paraId="6656020F" w14:textId="77777777" w:rsidR="00401ACC" w:rsidRDefault="00401ACC">
      <w:pPr>
        <w:rPr>
          <w:rFonts w:asciiTheme="minorHAnsi" w:eastAsiaTheme="minorHAnsi" w:hAnsiTheme="minorHAnsi" w:cs="Arial"/>
          <w:b/>
          <w:bCs/>
          <w:color w:val="000000"/>
          <w:sz w:val="36"/>
          <w:szCs w:val="36"/>
          <w:lang w:val="en-IE"/>
        </w:rPr>
      </w:pPr>
      <w:r>
        <w:rPr>
          <w:rFonts w:asciiTheme="minorHAnsi" w:eastAsiaTheme="minorHAnsi" w:hAnsiTheme="minorHAnsi" w:cs="Arial"/>
          <w:b/>
          <w:bCs/>
          <w:color w:val="000000"/>
          <w:sz w:val="36"/>
          <w:szCs w:val="36"/>
          <w:lang w:val="en-IE"/>
        </w:rPr>
        <w:br w:type="page"/>
      </w:r>
    </w:p>
    <w:p w14:paraId="0C99D76A" w14:textId="574CCC71" w:rsidR="007C5803" w:rsidRPr="00C7257A" w:rsidRDefault="004752A7" w:rsidP="007C5803">
      <w:pPr>
        <w:pBdr>
          <w:bottom w:val="single" w:sz="12" w:space="1" w:color="auto"/>
        </w:pBdr>
        <w:ind w:right="4"/>
        <w:jc w:val="center"/>
        <w:rPr>
          <w:rFonts w:asciiTheme="minorHAnsi" w:eastAsiaTheme="minorHAnsi" w:hAnsiTheme="minorHAnsi" w:cs="Arial"/>
          <w:b/>
          <w:bCs/>
          <w:color w:val="000000"/>
          <w:sz w:val="32"/>
          <w:szCs w:val="36"/>
          <w:lang w:val="en-IE"/>
        </w:rPr>
      </w:pPr>
      <w:r>
        <w:rPr>
          <w:rFonts w:asciiTheme="minorHAnsi" w:eastAsiaTheme="minorHAnsi" w:hAnsiTheme="minorHAnsi" w:cs="Arial"/>
          <w:b/>
          <w:bCs/>
          <w:color w:val="000000"/>
          <w:sz w:val="32"/>
          <w:szCs w:val="36"/>
          <w:lang w:val="en-IE"/>
        </w:rPr>
        <w:lastRenderedPageBreak/>
        <w:t xml:space="preserve">Corporate Services Officer </w:t>
      </w:r>
      <w:r w:rsidR="007C5803" w:rsidRPr="00C7257A">
        <w:rPr>
          <w:rFonts w:asciiTheme="minorHAnsi" w:eastAsiaTheme="minorHAnsi" w:hAnsiTheme="minorHAnsi" w:cs="Arial"/>
          <w:b/>
          <w:bCs/>
          <w:color w:val="000000"/>
          <w:sz w:val="32"/>
          <w:szCs w:val="36"/>
          <w:lang w:val="en-IE"/>
        </w:rPr>
        <w:t>– Terms and Conditions</w:t>
      </w:r>
    </w:p>
    <w:p w14:paraId="04E9A872" w14:textId="77777777" w:rsidR="007C5803" w:rsidRPr="00C9097B" w:rsidRDefault="007C5803" w:rsidP="007C5803">
      <w:pPr>
        <w:widowControl w:val="0"/>
        <w:ind w:left="360" w:right="4"/>
        <w:jc w:val="both"/>
        <w:rPr>
          <w:rFonts w:asciiTheme="minorHAnsi" w:hAnsiTheme="minorHAnsi" w:cs="Arial"/>
          <w:snapToGrid w:val="0"/>
        </w:rPr>
      </w:pPr>
    </w:p>
    <w:p w14:paraId="12EFD3F7" w14:textId="7F05F495" w:rsidR="00465C61" w:rsidRPr="002943AB" w:rsidRDefault="00465C61" w:rsidP="00C7257A">
      <w:pPr>
        <w:widowControl w:val="0"/>
        <w:ind w:right="4"/>
        <w:jc w:val="both"/>
        <w:rPr>
          <w:rFonts w:asciiTheme="minorHAnsi" w:hAnsiTheme="minorHAnsi" w:cs="Arial"/>
          <w:snapToGrid w:val="0"/>
          <w:szCs w:val="24"/>
          <w:lang w:val="en-IE"/>
        </w:rPr>
      </w:pPr>
      <w:r w:rsidRPr="002943AB">
        <w:rPr>
          <w:rFonts w:asciiTheme="minorHAnsi" w:hAnsiTheme="minorHAnsi" w:cs="Arial"/>
          <w:snapToGrid w:val="0"/>
          <w:szCs w:val="24"/>
          <w:lang w:val="en-IE"/>
        </w:rPr>
        <w:t xml:space="preserve">This is a </w:t>
      </w:r>
      <w:r w:rsidR="004A4E43" w:rsidRPr="00CB1AA6">
        <w:rPr>
          <w:rFonts w:asciiTheme="minorHAnsi" w:hAnsiTheme="minorHAnsi" w:cs="Arial"/>
          <w:snapToGrid w:val="0"/>
          <w:szCs w:val="24"/>
          <w:lang w:val="en-IE"/>
        </w:rPr>
        <w:t>temporary</w:t>
      </w:r>
      <w:r w:rsidRPr="00CB1AA6">
        <w:rPr>
          <w:rFonts w:asciiTheme="minorHAnsi" w:hAnsiTheme="minorHAnsi" w:cs="Arial"/>
          <w:snapToGrid w:val="0"/>
          <w:szCs w:val="24"/>
          <w:lang w:val="en-IE"/>
        </w:rPr>
        <w:t xml:space="preserve"> </w:t>
      </w:r>
      <w:r w:rsidRPr="002943AB">
        <w:rPr>
          <w:rFonts w:asciiTheme="minorHAnsi" w:hAnsiTheme="minorHAnsi" w:cs="Arial"/>
          <w:snapToGrid w:val="0"/>
          <w:szCs w:val="24"/>
          <w:lang w:val="en-IE"/>
        </w:rPr>
        <w:t>position, subject to satisfactory completion of a six-month probationary period.  The period of probation may be extended at the discre</w:t>
      </w:r>
      <w:r w:rsidR="002219C3" w:rsidRPr="002943AB">
        <w:rPr>
          <w:rFonts w:asciiTheme="minorHAnsi" w:hAnsiTheme="minorHAnsi" w:cs="Arial"/>
          <w:snapToGrid w:val="0"/>
          <w:szCs w:val="24"/>
          <w:lang w:val="en-IE"/>
        </w:rPr>
        <w:t xml:space="preserve">tion of the </w:t>
      </w:r>
      <w:r w:rsidR="004752A7" w:rsidRPr="002943AB">
        <w:rPr>
          <w:rFonts w:asciiTheme="minorHAnsi" w:hAnsiTheme="minorHAnsi" w:cs="Arial"/>
          <w:snapToGrid w:val="0"/>
          <w:szCs w:val="24"/>
          <w:lang w:val="en-IE"/>
        </w:rPr>
        <w:t>Regional</w:t>
      </w:r>
      <w:r w:rsidR="002219C3" w:rsidRPr="002943AB">
        <w:rPr>
          <w:rFonts w:asciiTheme="minorHAnsi" w:hAnsiTheme="minorHAnsi" w:cs="Arial"/>
          <w:snapToGrid w:val="0"/>
          <w:szCs w:val="24"/>
          <w:lang w:val="en-IE"/>
        </w:rPr>
        <w:t xml:space="preserve"> Manager</w:t>
      </w:r>
      <w:r w:rsidRPr="002943AB">
        <w:rPr>
          <w:rFonts w:asciiTheme="minorHAnsi" w:hAnsiTheme="minorHAnsi" w:cs="Arial"/>
          <w:snapToGrid w:val="0"/>
          <w:szCs w:val="24"/>
          <w:lang w:val="en-IE"/>
        </w:rPr>
        <w:t>.</w:t>
      </w:r>
    </w:p>
    <w:p w14:paraId="15A36733" w14:textId="77777777" w:rsidR="00465C61" w:rsidRPr="00C7257A" w:rsidRDefault="00465C61" w:rsidP="00C7257A">
      <w:pPr>
        <w:widowControl w:val="0"/>
        <w:ind w:left="360" w:right="4"/>
        <w:jc w:val="both"/>
        <w:rPr>
          <w:rFonts w:asciiTheme="minorHAnsi" w:hAnsiTheme="minorHAnsi" w:cs="Arial"/>
          <w:snapToGrid w:val="0"/>
          <w:szCs w:val="24"/>
          <w:lang w:val="en-IE"/>
        </w:rPr>
      </w:pPr>
    </w:p>
    <w:p w14:paraId="38BAD968" w14:textId="6D97D507" w:rsidR="00465C61" w:rsidRPr="00C7257A" w:rsidRDefault="00465C61" w:rsidP="00C7257A">
      <w:pPr>
        <w:widowControl w:val="0"/>
        <w:ind w:right="4"/>
        <w:jc w:val="both"/>
        <w:rPr>
          <w:rFonts w:asciiTheme="minorHAnsi" w:hAnsiTheme="minorHAnsi" w:cs="Arial"/>
          <w:snapToGrid w:val="0"/>
          <w:szCs w:val="24"/>
          <w:lang w:val="en-IE"/>
        </w:rPr>
      </w:pPr>
      <w:r w:rsidRPr="00C7257A">
        <w:rPr>
          <w:rFonts w:asciiTheme="minorHAnsi" w:hAnsiTheme="minorHAnsi" w:cs="Arial"/>
          <w:snapToGrid w:val="0"/>
          <w:szCs w:val="24"/>
          <w:lang w:val="en-IE"/>
        </w:rPr>
        <w:t xml:space="preserve">The successful candidate will be available to work </w:t>
      </w:r>
      <w:r w:rsidR="000257B1" w:rsidRPr="00C7257A">
        <w:rPr>
          <w:rFonts w:asciiTheme="minorHAnsi" w:hAnsiTheme="minorHAnsi" w:cs="Arial"/>
          <w:szCs w:val="24"/>
        </w:rPr>
        <w:t>35 hours per week (full time)</w:t>
      </w:r>
      <w:r w:rsidR="00670321">
        <w:rPr>
          <w:rFonts w:asciiTheme="minorHAnsi" w:hAnsiTheme="minorHAnsi" w:cs="Arial"/>
          <w:szCs w:val="24"/>
        </w:rPr>
        <w:t>.</w:t>
      </w:r>
      <w:r w:rsidR="000257B1" w:rsidRPr="00C7257A">
        <w:rPr>
          <w:rFonts w:asciiTheme="minorHAnsi" w:hAnsiTheme="minorHAnsi" w:cs="Arial"/>
          <w:szCs w:val="24"/>
        </w:rPr>
        <w:t xml:space="preserve"> </w:t>
      </w:r>
      <w:r w:rsidRPr="00C7257A">
        <w:rPr>
          <w:rFonts w:asciiTheme="minorHAnsi" w:hAnsiTheme="minorHAnsi" w:cs="Arial"/>
          <w:snapToGrid w:val="0"/>
          <w:szCs w:val="24"/>
          <w:lang w:val="en-IE"/>
        </w:rPr>
        <w:t xml:space="preserve">There may be a requirement to work evenings from time-to-time. </w:t>
      </w:r>
    </w:p>
    <w:p w14:paraId="7333485D" w14:textId="77777777" w:rsidR="00465C61" w:rsidRPr="00C7257A" w:rsidRDefault="00465C61" w:rsidP="00C7257A">
      <w:pPr>
        <w:widowControl w:val="0"/>
        <w:ind w:left="360" w:right="4"/>
        <w:jc w:val="both"/>
        <w:rPr>
          <w:rFonts w:asciiTheme="minorHAnsi" w:hAnsiTheme="minorHAnsi" w:cs="Arial"/>
          <w:snapToGrid w:val="0"/>
          <w:szCs w:val="24"/>
          <w:lang w:val="en-IE"/>
        </w:rPr>
      </w:pPr>
    </w:p>
    <w:p w14:paraId="116C12F8" w14:textId="4DCDBADD" w:rsidR="0025096C" w:rsidRPr="00C7257A" w:rsidRDefault="00465C61" w:rsidP="00634C60">
      <w:pPr>
        <w:widowControl w:val="0"/>
        <w:ind w:left="1440" w:right="4" w:hanging="1440"/>
        <w:jc w:val="both"/>
        <w:rPr>
          <w:rFonts w:asciiTheme="minorHAnsi" w:hAnsiTheme="minorHAnsi" w:cs="Arial"/>
          <w:szCs w:val="24"/>
          <w:lang w:val="en-IE"/>
        </w:rPr>
      </w:pPr>
      <w:r w:rsidRPr="00C7257A">
        <w:rPr>
          <w:rFonts w:asciiTheme="minorHAnsi" w:hAnsiTheme="minorHAnsi" w:cs="Arial"/>
          <w:b/>
          <w:snapToGrid w:val="0"/>
          <w:szCs w:val="24"/>
          <w:u w:val="single"/>
          <w:lang w:val="en-IE"/>
        </w:rPr>
        <w:t>Salary</w:t>
      </w:r>
      <w:r w:rsidR="00401ACC" w:rsidRPr="00C7257A">
        <w:rPr>
          <w:rFonts w:asciiTheme="minorHAnsi" w:hAnsiTheme="minorHAnsi" w:cs="Arial"/>
          <w:b/>
          <w:snapToGrid w:val="0"/>
          <w:szCs w:val="24"/>
          <w:u w:val="single"/>
          <w:lang w:val="en-IE"/>
        </w:rPr>
        <w:t>:</w:t>
      </w:r>
      <w:r w:rsidR="00401ACC" w:rsidRPr="00C7257A">
        <w:rPr>
          <w:rFonts w:asciiTheme="minorHAnsi" w:hAnsiTheme="minorHAnsi" w:cs="Arial"/>
          <w:b/>
          <w:snapToGrid w:val="0"/>
          <w:szCs w:val="24"/>
          <w:lang w:val="en-IE"/>
        </w:rPr>
        <w:t xml:space="preserve"> </w:t>
      </w:r>
      <w:r w:rsidR="0025096C">
        <w:rPr>
          <w:rFonts w:asciiTheme="minorHAnsi" w:hAnsiTheme="minorHAnsi" w:cs="Arial"/>
          <w:b/>
          <w:snapToGrid w:val="0"/>
          <w:szCs w:val="24"/>
          <w:lang w:val="en-IE"/>
        </w:rPr>
        <w:t xml:space="preserve">       </w:t>
      </w:r>
      <w:r w:rsidR="00073F38">
        <w:rPr>
          <w:rFonts w:asciiTheme="minorHAnsi" w:hAnsiTheme="minorHAnsi" w:cs="Arial"/>
          <w:b/>
          <w:szCs w:val="24"/>
          <w:lang w:val="en-IE"/>
        </w:rPr>
        <w:tab/>
      </w:r>
      <w:r w:rsidR="0025096C" w:rsidRPr="00C7257A">
        <w:rPr>
          <w:rFonts w:asciiTheme="minorHAnsi" w:hAnsiTheme="minorHAnsi" w:cs="Arial"/>
          <w:szCs w:val="24"/>
          <w:lang w:val="en-IE"/>
        </w:rPr>
        <w:t xml:space="preserve">Scale range of </w:t>
      </w:r>
      <w:r w:rsidR="004752A7" w:rsidRPr="004752A7">
        <w:rPr>
          <w:rFonts w:asciiTheme="minorHAnsi" w:hAnsiTheme="minorHAnsi" w:cs="Arial"/>
          <w:szCs w:val="24"/>
          <w:lang w:val="en-IE"/>
        </w:rPr>
        <w:t>€34,613</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€37,028</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€38,385</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€39,743</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€41,102</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€43,065</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€45,257</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€47,079</w:t>
      </w:r>
      <w:r w:rsidR="004752A7">
        <w:rPr>
          <w:rFonts w:asciiTheme="minorHAnsi" w:hAnsiTheme="minorHAnsi" w:cs="Arial"/>
          <w:szCs w:val="24"/>
          <w:lang w:val="en-IE"/>
        </w:rPr>
        <w:t xml:space="preserve">, </w:t>
      </w:r>
      <w:r w:rsidR="004752A7" w:rsidRPr="004752A7">
        <w:rPr>
          <w:rFonts w:asciiTheme="minorHAnsi" w:hAnsiTheme="minorHAnsi" w:cs="Arial"/>
          <w:szCs w:val="24"/>
          <w:lang w:val="en-IE"/>
        </w:rPr>
        <w:t>€48,902</w:t>
      </w:r>
      <w:r w:rsidR="004752A7">
        <w:rPr>
          <w:rFonts w:asciiTheme="minorHAnsi" w:hAnsiTheme="minorHAnsi" w:cs="Arial"/>
          <w:szCs w:val="24"/>
          <w:lang w:val="en-IE"/>
        </w:rPr>
        <w:t xml:space="preserve"> (max), </w:t>
      </w:r>
      <w:r w:rsidR="004752A7" w:rsidRPr="004752A7">
        <w:rPr>
          <w:rFonts w:asciiTheme="minorHAnsi" w:hAnsiTheme="minorHAnsi" w:cs="Arial"/>
          <w:szCs w:val="24"/>
          <w:lang w:val="en-IE"/>
        </w:rPr>
        <w:t>€50,725</w:t>
      </w:r>
      <w:r w:rsidR="004752A7">
        <w:rPr>
          <w:rFonts w:asciiTheme="minorHAnsi" w:hAnsiTheme="minorHAnsi" w:cs="Arial"/>
          <w:szCs w:val="24"/>
          <w:lang w:val="en-IE"/>
        </w:rPr>
        <w:t xml:space="preserve"> (LSI 1) </w:t>
      </w:r>
      <w:r w:rsidR="004752A7" w:rsidRPr="004752A7">
        <w:rPr>
          <w:rFonts w:asciiTheme="minorHAnsi" w:hAnsiTheme="minorHAnsi" w:cs="Arial"/>
          <w:szCs w:val="24"/>
          <w:lang w:val="en-IE"/>
        </w:rPr>
        <w:t>€52,547</w:t>
      </w:r>
      <w:r w:rsidR="004752A7">
        <w:rPr>
          <w:rFonts w:asciiTheme="minorHAnsi" w:hAnsiTheme="minorHAnsi" w:cs="Arial"/>
          <w:szCs w:val="24"/>
          <w:lang w:val="en-IE"/>
        </w:rPr>
        <w:t xml:space="preserve"> (LSI 2). </w:t>
      </w:r>
      <w:r w:rsidR="00634C60">
        <w:rPr>
          <w:rFonts w:asciiTheme="minorHAnsi" w:hAnsiTheme="minorHAnsi" w:cs="Arial"/>
          <w:szCs w:val="24"/>
          <w:lang w:val="en-IE"/>
        </w:rPr>
        <w:t>Salaries are p</w:t>
      </w:r>
      <w:r w:rsidR="0025096C">
        <w:rPr>
          <w:rFonts w:asciiTheme="minorHAnsi" w:hAnsiTheme="minorHAnsi" w:cs="Arial"/>
          <w:szCs w:val="24"/>
          <w:lang w:val="en-IE"/>
        </w:rPr>
        <w:t>ro</w:t>
      </w:r>
      <w:r w:rsidR="00634C60">
        <w:rPr>
          <w:rFonts w:asciiTheme="minorHAnsi" w:hAnsiTheme="minorHAnsi" w:cs="Arial"/>
          <w:szCs w:val="24"/>
          <w:lang w:val="en-IE"/>
        </w:rPr>
        <w:t>-</w:t>
      </w:r>
      <w:r w:rsidR="0025096C">
        <w:rPr>
          <w:rFonts w:asciiTheme="minorHAnsi" w:hAnsiTheme="minorHAnsi" w:cs="Arial"/>
          <w:szCs w:val="24"/>
          <w:lang w:val="en-IE"/>
        </w:rPr>
        <w:t>rata for part-time staff</w:t>
      </w:r>
      <w:r w:rsidR="00634C60">
        <w:rPr>
          <w:rFonts w:asciiTheme="minorHAnsi" w:hAnsiTheme="minorHAnsi" w:cs="Arial"/>
          <w:szCs w:val="24"/>
          <w:lang w:val="en-IE"/>
        </w:rPr>
        <w:t>.</w:t>
      </w:r>
      <w:r w:rsidR="002943AB">
        <w:rPr>
          <w:rFonts w:asciiTheme="minorHAnsi" w:hAnsiTheme="minorHAnsi" w:cs="Arial"/>
          <w:szCs w:val="24"/>
          <w:lang w:val="en-IE"/>
        </w:rPr>
        <w:t xml:space="preserve"> </w:t>
      </w:r>
    </w:p>
    <w:p w14:paraId="7A207F3E" w14:textId="77777777" w:rsidR="0025096C" w:rsidRDefault="00401ACC" w:rsidP="00C7257A">
      <w:pPr>
        <w:widowControl w:val="0"/>
        <w:ind w:left="2160" w:right="4" w:hanging="2160"/>
        <w:jc w:val="both"/>
        <w:rPr>
          <w:rFonts w:asciiTheme="minorHAnsi" w:hAnsiTheme="minorHAnsi" w:cs="Arial"/>
          <w:b/>
          <w:snapToGrid w:val="0"/>
          <w:szCs w:val="24"/>
          <w:lang w:val="en-IE"/>
        </w:rPr>
      </w:pPr>
      <w:r w:rsidRPr="00C7257A">
        <w:rPr>
          <w:rFonts w:asciiTheme="minorHAnsi" w:hAnsiTheme="minorHAnsi" w:cs="Arial"/>
          <w:b/>
          <w:snapToGrid w:val="0"/>
          <w:szCs w:val="24"/>
          <w:lang w:val="en-IE"/>
        </w:rPr>
        <w:tab/>
      </w:r>
    </w:p>
    <w:p w14:paraId="51481144" w14:textId="77777777" w:rsidR="004E5EF3" w:rsidRPr="00C7257A" w:rsidRDefault="004E5EF3" w:rsidP="00C7257A">
      <w:pPr>
        <w:widowControl w:val="0"/>
        <w:ind w:right="4"/>
        <w:jc w:val="both"/>
        <w:rPr>
          <w:rFonts w:asciiTheme="minorHAnsi" w:hAnsiTheme="minorHAnsi" w:cs="Arial"/>
          <w:b/>
          <w:snapToGrid w:val="0"/>
          <w:szCs w:val="24"/>
          <w:u w:val="single"/>
          <w:lang w:val="en-IE"/>
        </w:rPr>
      </w:pPr>
    </w:p>
    <w:p w14:paraId="157A4603" w14:textId="5CE8B0DD" w:rsidR="0095193B" w:rsidRPr="00C7257A" w:rsidRDefault="005D1BA9" w:rsidP="005D1BA9">
      <w:pPr>
        <w:jc w:val="both"/>
        <w:rPr>
          <w:rFonts w:asciiTheme="minorHAnsi" w:hAnsiTheme="minorHAnsi" w:cs="Arial"/>
          <w:b/>
          <w:szCs w:val="24"/>
          <w:lang w:val="en-IE"/>
        </w:rPr>
      </w:pPr>
      <w:r w:rsidRPr="005D1BA9">
        <w:rPr>
          <w:rFonts w:asciiTheme="minorHAnsi" w:hAnsiTheme="minorHAnsi" w:cs="Arial"/>
          <w:b/>
          <w:bCs/>
          <w:snapToGrid w:val="0"/>
          <w:szCs w:val="24"/>
          <w:lang w:val="en-IE"/>
        </w:rPr>
        <w:t>Incremental Credit:</w:t>
      </w:r>
      <w:r w:rsidRPr="002943AB">
        <w:rPr>
          <w:rFonts w:asciiTheme="minorHAnsi" w:hAnsiTheme="minorHAnsi" w:cs="Arial"/>
          <w:snapToGrid w:val="0"/>
          <w:szCs w:val="24"/>
          <w:lang w:val="en-IE"/>
        </w:rPr>
        <w:t xml:space="preserve"> It is expected that all new entrants </w:t>
      </w:r>
      <w:r w:rsidR="002943AB" w:rsidRPr="002943AB">
        <w:rPr>
          <w:rFonts w:asciiTheme="minorHAnsi" w:hAnsiTheme="minorHAnsi" w:cs="Arial"/>
          <w:snapToGrid w:val="0"/>
          <w:szCs w:val="24"/>
          <w:lang w:val="en-IE"/>
        </w:rPr>
        <w:t xml:space="preserve">to </w:t>
      </w:r>
      <w:r w:rsidR="002943AB" w:rsidRPr="00CB1AA6">
        <w:rPr>
          <w:rFonts w:asciiTheme="minorHAnsi" w:hAnsiTheme="minorHAnsi" w:cs="Arial"/>
          <w:snapToGrid w:val="0"/>
          <w:szCs w:val="24"/>
          <w:lang w:val="en-IE"/>
        </w:rPr>
        <w:t>North</w:t>
      </w:r>
      <w:r w:rsidR="008F5D58" w:rsidRPr="00CB1AA6">
        <w:rPr>
          <w:rFonts w:asciiTheme="minorHAnsi" w:hAnsiTheme="minorHAnsi" w:cs="Arial"/>
          <w:snapToGrid w:val="0"/>
          <w:szCs w:val="24"/>
          <w:lang w:val="en-IE"/>
        </w:rPr>
        <w:t xml:space="preserve"> Leinster</w:t>
      </w:r>
      <w:r w:rsidRPr="00CB1AA6">
        <w:rPr>
          <w:rFonts w:asciiTheme="minorHAnsi" w:hAnsiTheme="minorHAnsi" w:cs="Arial"/>
          <w:snapToGrid w:val="0"/>
          <w:szCs w:val="24"/>
          <w:lang w:val="en-IE"/>
        </w:rPr>
        <w:t xml:space="preserve"> </w:t>
      </w:r>
      <w:r w:rsidRPr="002943AB">
        <w:rPr>
          <w:rFonts w:asciiTheme="minorHAnsi" w:hAnsiTheme="minorHAnsi" w:cs="Arial"/>
          <w:snapToGrid w:val="0"/>
          <w:szCs w:val="24"/>
          <w:lang w:val="en-IE"/>
        </w:rPr>
        <w:t xml:space="preserve">Citizens Information Service will be appointed at point one of the salary scale. </w:t>
      </w:r>
      <w:r w:rsidRPr="005D1BA9">
        <w:rPr>
          <w:rFonts w:asciiTheme="minorHAnsi" w:hAnsiTheme="minorHAnsi" w:cs="Arial"/>
          <w:snapToGrid w:val="0"/>
          <w:szCs w:val="24"/>
          <w:lang w:val="en-IE"/>
        </w:rPr>
        <w:t xml:space="preserve">However, the company operates an incremental credit process for appointments higher than point one. This process is </w:t>
      </w:r>
      <w:r w:rsidR="007408C1">
        <w:rPr>
          <w:rFonts w:asciiTheme="minorHAnsi" w:hAnsiTheme="minorHAnsi" w:cs="Arial"/>
          <w:snapToGrid w:val="0"/>
          <w:szCs w:val="24"/>
          <w:lang w:val="en-IE"/>
        </w:rPr>
        <w:t>available</w:t>
      </w:r>
      <w:r w:rsidR="007408C1" w:rsidRPr="005D1BA9">
        <w:rPr>
          <w:rFonts w:asciiTheme="minorHAnsi" w:hAnsiTheme="minorHAnsi" w:cs="Arial"/>
          <w:snapToGrid w:val="0"/>
          <w:szCs w:val="24"/>
          <w:lang w:val="en-IE"/>
        </w:rPr>
        <w:t xml:space="preserve"> </w:t>
      </w:r>
      <w:r w:rsidRPr="005D1BA9">
        <w:rPr>
          <w:rFonts w:asciiTheme="minorHAnsi" w:hAnsiTheme="minorHAnsi" w:cs="Arial"/>
          <w:snapToGrid w:val="0"/>
          <w:szCs w:val="24"/>
          <w:lang w:val="en-IE"/>
        </w:rPr>
        <w:t>to new entrants into Citizens Information Service. Incremental credit criteria, based on the competencies for the role, are assessed against employment history as laid out in the application form only. A request for incremental credit from a successful candidate must be made within the first 3 months of employment. The decision on whether to award an incremental credit or not is a decision made by the Board and is subject to the availability of funding.</w:t>
      </w:r>
    </w:p>
    <w:p w14:paraId="0EDCA50E" w14:textId="77777777" w:rsidR="0095193B" w:rsidRPr="00C7257A" w:rsidRDefault="0095193B" w:rsidP="00C7257A">
      <w:pPr>
        <w:widowControl w:val="0"/>
        <w:ind w:right="4"/>
        <w:jc w:val="both"/>
        <w:rPr>
          <w:rFonts w:asciiTheme="minorHAnsi" w:hAnsiTheme="minorHAnsi" w:cs="Arial"/>
          <w:b/>
          <w:snapToGrid w:val="0"/>
          <w:szCs w:val="24"/>
          <w:u w:val="single"/>
          <w:lang w:val="en-IE"/>
        </w:rPr>
      </w:pPr>
    </w:p>
    <w:p w14:paraId="41B4B3E5" w14:textId="0878031E" w:rsidR="00465C61" w:rsidRPr="00AC5323" w:rsidRDefault="0094637F" w:rsidP="00F62EA0">
      <w:pPr>
        <w:widowControl w:val="0"/>
        <w:ind w:right="4" w:hanging="2160"/>
        <w:jc w:val="both"/>
        <w:rPr>
          <w:rFonts w:ascii="Calibri" w:hAnsi="Calibri" w:cs="Calibri"/>
          <w:snapToGrid w:val="0"/>
          <w:szCs w:val="24"/>
          <w:lang w:val="en-IE"/>
        </w:rPr>
      </w:pPr>
      <w:proofErr w:type="spellStart"/>
      <w:r>
        <w:rPr>
          <w:rFonts w:asciiTheme="minorHAnsi" w:hAnsiTheme="minorHAnsi" w:cs="Arial"/>
          <w:b/>
          <w:snapToGrid w:val="0"/>
          <w:szCs w:val="24"/>
          <w:u w:val="single"/>
          <w:lang w:val="en-IE"/>
        </w:rPr>
        <w:t>Pensio</w:t>
      </w:r>
      <w:proofErr w:type="spellEnd"/>
      <w:r w:rsidR="00465C61" w:rsidRPr="00AC5323">
        <w:rPr>
          <w:rFonts w:ascii="Calibri" w:hAnsi="Calibri" w:cs="Calibri"/>
          <w:snapToGrid w:val="0"/>
          <w:szCs w:val="24"/>
          <w:lang w:val="en-IE"/>
        </w:rPr>
        <w:t xml:space="preserve"> </w:t>
      </w:r>
      <w:r w:rsidR="00F62EA0">
        <w:rPr>
          <w:rFonts w:ascii="Calibri" w:hAnsi="Calibri" w:cs="Calibri"/>
          <w:snapToGrid w:val="0"/>
          <w:szCs w:val="24"/>
          <w:lang w:val="en-IE"/>
        </w:rPr>
        <w:tab/>
      </w:r>
      <w:r w:rsidRPr="00073F38">
        <w:rPr>
          <w:rFonts w:ascii="Calibri" w:hAnsi="Calibri" w:cs="Calibri"/>
          <w:b/>
          <w:snapToGrid w:val="0"/>
          <w:szCs w:val="24"/>
          <w:u w:val="single"/>
          <w:lang w:val="en-IE"/>
        </w:rPr>
        <w:t>Pension</w:t>
      </w:r>
      <w:r w:rsidRPr="00D04751">
        <w:rPr>
          <w:rFonts w:ascii="Calibri" w:hAnsi="Calibri" w:cs="Calibri"/>
          <w:b/>
          <w:snapToGrid w:val="0"/>
          <w:szCs w:val="24"/>
          <w:lang w:val="en-IE"/>
        </w:rPr>
        <w:t>:</w:t>
      </w:r>
      <w:r>
        <w:rPr>
          <w:rFonts w:ascii="Calibri" w:hAnsi="Calibri" w:cs="Calibri"/>
          <w:snapToGrid w:val="0"/>
          <w:szCs w:val="24"/>
          <w:lang w:val="en-IE"/>
        </w:rPr>
        <w:t xml:space="preserve"> </w:t>
      </w:r>
      <w:r w:rsidR="00073F38">
        <w:rPr>
          <w:rFonts w:ascii="Calibri" w:hAnsi="Calibri" w:cs="Calibri"/>
          <w:snapToGrid w:val="0"/>
          <w:szCs w:val="24"/>
          <w:lang w:val="en-IE"/>
        </w:rPr>
        <w:tab/>
      </w:r>
      <w:r w:rsidR="00073F38">
        <w:rPr>
          <w:rFonts w:ascii="Calibri" w:hAnsi="Calibri" w:cs="Calibri"/>
          <w:snapToGrid w:val="0"/>
          <w:szCs w:val="24"/>
          <w:lang w:val="en-IE"/>
        </w:rPr>
        <w:tab/>
      </w:r>
      <w:r>
        <w:rPr>
          <w:rFonts w:ascii="Calibri" w:hAnsi="Calibri" w:cs="Calibri"/>
          <w:snapToGrid w:val="0"/>
          <w:szCs w:val="24"/>
          <w:lang w:val="en-IE"/>
        </w:rPr>
        <w:t xml:space="preserve">A </w:t>
      </w:r>
      <w:r w:rsidR="00465C61" w:rsidRPr="00AC5323">
        <w:rPr>
          <w:rFonts w:ascii="Calibri" w:hAnsi="Calibri" w:cs="Calibri"/>
          <w:snapToGrid w:val="0"/>
          <w:szCs w:val="24"/>
          <w:lang w:val="en-IE"/>
        </w:rPr>
        <w:t xml:space="preserve">company pension scheme is in place, and membership is obligatory </w:t>
      </w:r>
      <w:r w:rsidR="00073F38">
        <w:rPr>
          <w:rFonts w:ascii="Calibri" w:hAnsi="Calibri" w:cs="Calibri"/>
          <w:snapToGrid w:val="0"/>
          <w:szCs w:val="24"/>
          <w:lang w:val="en-IE"/>
        </w:rPr>
        <w:tab/>
      </w:r>
      <w:r w:rsidR="00073F38">
        <w:rPr>
          <w:rFonts w:ascii="Calibri" w:hAnsi="Calibri" w:cs="Calibri"/>
          <w:snapToGrid w:val="0"/>
          <w:szCs w:val="24"/>
          <w:lang w:val="en-IE"/>
        </w:rPr>
        <w:tab/>
      </w:r>
      <w:r w:rsidR="00073F38">
        <w:rPr>
          <w:rFonts w:ascii="Calibri" w:hAnsi="Calibri" w:cs="Calibri"/>
          <w:snapToGrid w:val="0"/>
          <w:szCs w:val="24"/>
          <w:lang w:val="en-IE"/>
        </w:rPr>
        <w:tab/>
      </w:r>
      <w:r w:rsidR="00465C61" w:rsidRPr="00AC5323">
        <w:rPr>
          <w:rFonts w:ascii="Calibri" w:hAnsi="Calibri" w:cs="Calibri"/>
          <w:snapToGrid w:val="0"/>
          <w:szCs w:val="24"/>
          <w:lang w:val="en-IE"/>
        </w:rPr>
        <w:t xml:space="preserve">upon commencement. Employee contribution; 5% of salary, Employer </w:t>
      </w:r>
      <w:r w:rsidR="00073F38">
        <w:rPr>
          <w:rFonts w:ascii="Calibri" w:hAnsi="Calibri" w:cs="Calibri"/>
          <w:snapToGrid w:val="0"/>
          <w:szCs w:val="24"/>
          <w:lang w:val="en-IE"/>
        </w:rPr>
        <w:tab/>
      </w:r>
      <w:r w:rsidR="00073F38">
        <w:rPr>
          <w:rFonts w:ascii="Calibri" w:hAnsi="Calibri" w:cs="Calibri"/>
          <w:snapToGrid w:val="0"/>
          <w:szCs w:val="24"/>
          <w:lang w:val="en-IE"/>
        </w:rPr>
        <w:tab/>
      </w:r>
      <w:r w:rsidR="00073F38">
        <w:rPr>
          <w:rFonts w:ascii="Calibri" w:hAnsi="Calibri" w:cs="Calibri"/>
          <w:snapToGrid w:val="0"/>
          <w:szCs w:val="24"/>
          <w:lang w:val="en-IE"/>
        </w:rPr>
        <w:tab/>
      </w:r>
      <w:r w:rsidR="00465C61" w:rsidRPr="00AC5323">
        <w:rPr>
          <w:rFonts w:ascii="Calibri" w:hAnsi="Calibri" w:cs="Calibri"/>
          <w:snapToGrid w:val="0"/>
          <w:szCs w:val="24"/>
          <w:lang w:val="en-IE"/>
        </w:rPr>
        <w:t>contribution; 7% of salary.</w:t>
      </w:r>
      <w:r w:rsidR="007F04FC" w:rsidRPr="00AC5323">
        <w:rPr>
          <w:rFonts w:ascii="Calibri" w:hAnsi="Calibri" w:cs="Calibri"/>
          <w:snapToGrid w:val="0"/>
          <w:szCs w:val="24"/>
          <w:lang w:val="en-IE"/>
        </w:rPr>
        <w:t xml:space="preserve"> </w:t>
      </w:r>
      <w:r w:rsidR="007F04FC" w:rsidRPr="00AC5323">
        <w:rPr>
          <w:rFonts w:ascii="Calibri" w:hAnsi="Calibri" w:cs="Calibri"/>
          <w:szCs w:val="24"/>
        </w:rPr>
        <w:t>Please note the Citizens Information Service</w:t>
      </w:r>
      <w:r w:rsidR="00073F38">
        <w:rPr>
          <w:rFonts w:ascii="Calibri" w:hAnsi="Calibri" w:cs="Calibri"/>
          <w:szCs w:val="24"/>
        </w:rPr>
        <w:tab/>
      </w:r>
      <w:r w:rsidR="00073F38">
        <w:rPr>
          <w:rFonts w:ascii="Calibri" w:hAnsi="Calibri" w:cs="Calibri"/>
          <w:szCs w:val="24"/>
        </w:rPr>
        <w:tab/>
      </w:r>
      <w:r w:rsidR="00073F38">
        <w:rPr>
          <w:rFonts w:ascii="Calibri" w:hAnsi="Calibri" w:cs="Calibri"/>
          <w:szCs w:val="24"/>
        </w:rPr>
        <w:tab/>
      </w:r>
      <w:r w:rsidR="007F04FC" w:rsidRPr="00AC5323">
        <w:rPr>
          <w:rFonts w:ascii="Calibri" w:hAnsi="Calibri" w:cs="Calibri"/>
          <w:szCs w:val="24"/>
        </w:rPr>
        <w:t>has established a normal retirement age in line with the state pension</w:t>
      </w:r>
      <w:r w:rsidR="00073F38">
        <w:rPr>
          <w:rFonts w:ascii="Calibri" w:hAnsi="Calibri" w:cs="Calibri"/>
          <w:szCs w:val="24"/>
        </w:rPr>
        <w:tab/>
      </w:r>
      <w:r w:rsidR="00073F38">
        <w:rPr>
          <w:rFonts w:ascii="Calibri" w:hAnsi="Calibri" w:cs="Calibri"/>
          <w:szCs w:val="24"/>
        </w:rPr>
        <w:tab/>
      </w:r>
      <w:r w:rsidR="00073F38">
        <w:rPr>
          <w:rFonts w:ascii="Calibri" w:hAnsi="Calibri" w:cs="Calibri"/>
          <w:szCs w:val="24"/>
        </w:rPr>
        <w:tab/>
      </w:r>
      <w:r w:rsidR="007F04FC" w:rsidRPr="00AC5323">
        <w:rPr>
          <w:rFonts w:ascii="Calibri" w:hAnsi="Calibri" w:cs="Calibri"/>
          <w:szCs w:val="24"/>
        </w:rPr>
        <w:t>age (currently 66).</w:t>
      </w:r>
    </w:p>
    <w:p w14:paraId="4C663FAB" w14:textId="77777777" w:rsidR="004E5EF3" w:rsidRPr="00C7257A" w:rsidRDefault="004E5EF3" w:rsidP="00C7257A">
      <w:pPr>
        <w:widowControl w:val="0"/>
        <w:ind w:left="360" w:right="4"/>
        <w:jc w:val="both"/>
        <w:rPr>
          <w:rFonts w:asciiTheme="minorHAnsi" w:hAnsiTheme="minorHAnsi" w:cs="Arial"/>
          <w:b/>
          <w:snapToGrid w:val="0"/>
          <w:szCs w:val="24"/>
          <w:u w:val="single"/>
          <w:lang w:val="en-IE"/>
        </w:rPr>
      </w:pPr>
    </w:p>
    <w:p w14:paraId="09A5570B" w14:textId="77777777" w:rsidR="00465C61" w:rsidRPr="00C7257A" w:rsidRDefault="00465C61" w:rsidP="00C7257A">
      <w:pPr>
        <w:widowControl w:val="0"/>
        <w:ind w:right="4"/>
        <w:jc w:val="both"/>
        <w:rPr>
          <w:rFonts w:asciiTheme="minorHAnsi" w:hAnsiTheme="minorHAnsi" w:cs="Arial"/>
          <w:snapToGrid w:val="0"/>
          <w:szCs w:val="24"/>
          <w:lang w:val="en-IE"/>
        </w:rPr>
      </w:pPr>
      <w:r w:rsidRPr="00C7257A">
        <w:rPr>
          <w:rFonts w:asciiTheme="minorHAnsi" w:hAnsiTheme="minorHAnsi" w:cs="Arial"/>
          <w:b/>
          <w:snapToGrid w:val="0"/>
          <w:szCs w:val="24"/>
          <w:u w:val="single"/>
          <w:lang w:val="en-IE"/>
        </w:rPr>
        <w:t>Annual Leave</w:t>
      </w:r>
      <w:r w:rsidR="00C7257A" w:rsidRPr="00C7257A">
        <w:rPr>
          <w:rFonts w:asciiTheme="minorHAnsi" w:hAnsiTheme="minorHAnsi" w:cs="Arial"/>
          <w:b/>
          <w:snapToGrid w:val="0"/>
          <w:szCs w:val="24"/>
          <w:u w:val="single"/>
          <w:lang w:val="en-IE"/>
        </w:rPr>
        <w:t>:</w:t>
      </w:r>
      <w:r w:rsidR="00C7257A">
        <w:rPr>
          <w:rFonts w:asciiTheme="minorHAnsi" w:hAnsiTheme="minorHAnsi" w:cs="Arial"/>
          <w:b/>
          <w:snapToGrid w:val="0"/>
          <w:szCs w:val="24"/>
          <w:lang w:val="en-IE"/>
        </w:rPr>
        <w:t xml:space="preserve"> </w:t>
      </w:r>
      <w:r w:rsidR="00C7257A">
        <w:rPr>
          <w:rFonts w:asciiTheme="minorHAnsi" w:hAnsiTheme="minorHAnsi" w:cs="Arial"/>
          <w:b/>
          <w:snapToGrid w:val="0"/>
          <w:szCs w:val="24"/>
          <w:lang w:val="en-IE"/>
        </w:rPr>
        <w:tab/>
      </w:r>
      <w:r w:rsidRPr="00C7257A">
        <w:rPr>
          <w:rFonts w:asciiTheme="minorHAnsi" w:hAnsiTheme="minorHAnsi" w:cs="Arial"/>
          <w:snapToGrid w:val="0"/>
          <w:szCs w:val="24"/>
          <w:lang w:val="en-IE"/>
        </w:rPr>
        <w:t>Calculated on a pro rata basis for part year service as follows:</w:t>
      </w:r>
      <w:r w:rsidRPr="00C7257A">
        <w:rPr>
          <w:rFonts w:asciiTheme="minorHAnsi" w:hAnsiTheme="minorHAnsi" w:cs="Arial"/>
          <w:snapToGrid w:val="0"/>
          <w:szCs w:val="24"/>
          <w:lang w:val="en-IE"/>
        </w:rPr>
        <w:tab/>
      </w:r>
    </w:p>
    <w:p w14:paraId="27090542" w14:textId="77777777" w:rsidR="00465C61" w:rsidRPr="00C7257A" w:rsidRDefault="00465C61" w:rsidP="00C7257A">
      <w:pPr>
        <w:widowControl w:val="0"/>
        <w:ind w:left="360" w:right="4"/>
        <w:jc w:val="both"/>
        <w:rPr>
          <w:rFonts w:asciiTheme="minorHAnsi" w:hAnsiTheme="minorHAnsi" w:cs="Arial"/>
          <w:snapToGrid w:val="0"/>
          <w:szCs w:val="24"/>
          <w:lang w:val="en-IE"/>
        </w:rPr>
      </w:pPr>
    </w:p>
    <w:p w14:paraId="201B7AAA" w14:textId="77777777" w:rsidR="00613723" w:rsidRPr="00C7257A" w:rsidRDefault="00613723" w:rsidP="00C7257A">
      <w:pPr>
        <w:pStyle w:val="ListParagraph"/>
        <w:widowControl w:val="0"/>
        <w:ind w:left="1800" w:right="4" w:firstLine="360"/>
        <w:jc w:val="both"/>
        <w:rPr>
          <w:rFonts w:asciiTheme="minorHAnsi" w:hAnsiTheme="minorHAnsi" w:cs="Arial"/>
          <w:snapToGrid w:val="0"/>
          <w:szCs w:val="24"/>
          <w:lang w:val="en-IE"/>
        </w:rPr>
      </w:pPr>
      <w:r w:rsidRPr="00C7257A">
        <w:rPr>
          <w:rFonts w:asciiTheme="minorHAnsi" w:hAnsiTheme="minorHAnsi" w:cs="Arial"/>
          <w:snapToGrid w:val="0"/>
          <w:szCs w:val="24"/>
          <w:lang w:val="en-IE"/>
        </w:rPr>
        <w:t xml:space="preserve">23 days </w:t>
      </w:r>
    </w:p>
    <w:p w14:paraId="593D7C63" w14:textId="77777777" w:rsidR="00613723" w:rsidRPr="00C7257A" w:rsidRDefault="00613723" w:rsidP="00C7257A">
      <w:pPr>
        <w:pStyle w:val="ListParagraph"/>
        <w:widowControl w:val="0"/>
        <w:ind w:left="1800" w:right="4" w:firstLine="360"/>
        <w:jc w:val="both"/>
        <w:rPr>
          <w:rFonts w:asciiTheme="minorHAnsi" w:hAnsiTheme="minorHAnsi" w:cs="Arial"/>
          <w:snapToGrid w:val="0"/>
          <w:szCs w:val="24"/>
          <w:lang w:val="en-IE"/>
        </w:rPr>
      </w:pPr>
      <w:r w:rsidRPr="00C7257A">
        <w:rPr>
          <w:rFonts w:asciiTheme="minorHAnsi" w:hAnsiTheme="minorHAnsi" w:cs="Arial"/>
          <w:snapToGrid w:val="0"/>
          <w:szCs w:val="24"/>
          <w:lang w:val="en-IE"/>
        </w:rPr>
        <w:t>24 days after 2 years’ service</w:t>
      </w:r>
    </w:p>
    <w:p w14:paraId="26D9B763" w14:textId="77777777" w:rsidR="00613723" w:rsidRPr="00C7257A" w:rsidRDefault="00613723" w:rsidP="00C7257A">
      <w:pPr>
        <w:pStyle w:val="ListParagraph"/>
        <w:widowControl w:val="0"/>
        <w:ind w:left="1800" w:right="4" w:firstLine="360"/>
        <w:jc w:val="both"/>
        <w:rPr>
          <w:rFonts w:asciiTheme="minorHAnsi" w:hAnsiTheme="minorHAnsi" w:cs="Arial"/>
          <w:snapToGrid w:val="0"/>
          <w:szCs w:val="24"/>
          <w:lang w:val="en-IE"/>
        </w:rPr>
      </w:pPr>
      <w:r w:rsidRPr="00C7257A">
        <w:rPr>
          <w:rFonts w:asciiTheme="minorHAnsi" w:hAnsiTheme="minorHAnsi" w:cs="Arial"/>
          <w:snapToGrid w:val="0"/>
          <w:szCs w:val="24"/>
          <w:lang w:val="en-IE"/>
        </w:rPr>
        <w:t>25 days after 5 years’ service</w:t>
      </w:r>
    </w:p>
    <w:p w14:paraId="095D0724" w14:textId="77777777" w:rsidR="00613723" w:rsidRPr="00C7257A" w:rsidRDefault="00613723" w:rsidP="00C7257A">
      <w:pPr>
        <w:widowControl w:val="0"/>
        <w:ind w:right="4"/>
        <w:jc w:val="both"/>
        <w:rPr>
          <w:rFonts w:asciiTheme="minorHAnsi" w:hAnsiTheme="minorHAnsi" w:cs="Arial"/>
          <w:snapToGrid w:val="0"/>
          <w:szCs w:val="24"/>
          <w:lang w:val="en-IE"/>
        </w:rPr>
      </w:pPr>
    </w:p>
    <w:p w14:paraId="50E7B011" w14:textId="77777777" w:rsidR="00465C61" w:rsidRPr="00C7257A" w:rsidRDefault="00465C61" w:rsidP="00C7257A">
      <w:pPr>
        <w:widowControl w:val="0"/>
        <w:ind w:right="4"/>
        <w:jc w:val="both"/>
        <w:rPr>
          <w:rFonts w:asciiTheme="minorHAnsi" w:hAnsiTheme="minorHAnsi" w:cs="Arial"/>
          <w:snapToGrid w:val="0"/>
          <w:szCs w:val="24"/>
          <w:lang w:val="en-IE"/>
        </w:rPr>
      </w:pPr>
      <w:r w:rsidRPr="00C7257A">
        <w:rPr>
          <w:rFonts w:asciiTheme="minorHAnsi" w:hAnsiTheme="minorHAnsi" w:cs="Arial"/>
          <w:snapToGrid w:val="0"/>
          <w:szCs w:val="24"/>
          <w:lang w:val="en-IE"/>
        </w:rPr>
        <w:t xml:space="preserve">Full terms and conditions are contained in a Staff Handbook, which is issued with and forms part of the Employee Contract. </w:t>
      </w:r>
    </w:p>
    <w:p w14:paraId="6E1F5D83" w14:textId="77777777" w:rsidR="00F62EA0" w:rsidRDefault="00F62EA0">
      <w:pPr>
        <w:rPr>
          <w:rFonts w:asciiTheme="minorHAnsi" w:eastAsiaTheme="minorHAnsi" w:hAnsiTheme="minorHAnsi" w:cs="Arial"/>
          <w:b/>
          <w:bCs/>
          <w:color w:val="000000"/>
          <w:sz w:val="32"/>
          <w:szCs w:val="36"/>
          <w:lang w:val="en-IE"/>
        </w:rPr>
      </w:pPr>
      <w:r>
        <w:rPr>
          <w:rFonts w:asciiTheme="minorHAnsi" w:eastAsiaTheme="minorHAnsi" w:hAnsiTheme="minorHAnsi" w:cs="Arial"/>
          <w:b/>
          <w:bCs/>
          <w:color w:val="000000"/>
          <w:sz w:val="32"/>
          <w:szCs w:val="36"/>
          <w:lang w:val="en-IE"/>
        </w:rPr>
        <w:br w:type="page"/>
      </w:r>
    </w:p>
    <w:p w14:paraId="6521992F" w14:textId="2BF8B3D8" w:rsidR="00401ACC" w:rsidRPr="00C7257A" w:rsidRDefault="004752A7" w:rsidP="00401ACC">
      <w:pPr>
        <w:pBdr>
          <w:bottom w:val="single" w:sz="12" w:space="1" w:color="auto"/>
        </w:pBdr>
        <w:ind w:right="4"/>
        <w:jc w:val="center"/>
        <w:rPr>
          <w:rFonts w:asciiTheme="minorHAnsi" w:eastAsiaTheme="minorHAnsi" w:hAnsiTheme="minorHAnsi" w:cs="Arial"/>
          <w:b/>
          <w:bCs/>
          <w:color w:val="000000"/>
          <w:sz w:val="32"/>
          <w:szCs w:val="36"/>
          <w:lang w:val="en-IE"/>
        </w:rPr>
      </w:pPr>
      <w:r>
        <w:rPr>
          <w:rFonts w:asciiTheme="minorHAnsi" w:eastAsiaTheme="minorHAnsi" w:hAnsiTheme="minorHAnsi" w:cs="Arial"/>
          <w:b/>
          <w:bCs/>
          <w:color w:val="000000"/>
          <w:sz w:val="32"/>
          <w:szCs w:val="36"/>
          <w:lang w:val="en-IE"/>
        </w:rPr>
        <w:lastRenderedPageBreak/>
        <w:t xml:space="preserve">Corporate Services Officer </w:t>
      </w:r>
      <w:r w:rsidR="00401ACC" w:rsidRPr="00C7257A">
        <w:rPr>
          <w:rFonts w:asciiTheme="minorHAnsi" w:eastAsiaTheme="minorHAnsi" w:hAnsiTheme="minorHAnsi" w:cs="Arial"/>
          <w:b/>
          <w:bCs/>
          <w:color w:val="000000"/>
          <w:sz w:val="32"/>
          <w:szCs w:val="36"/>
          <w:lang w:val="en-IE"/>
        </w:rPr>
        <w:t>– How to Apply</w:t>
      </w:r>
    </w:p>
    <w:p w14:paraId="54FE9B55" w14:textId="77777777" w:rsidR="00974BC6" w:rsidRPr="00C9097B" w:rsidRDefault="00974BC6" w:rsidP="00624BBC">
      <w:pPr>
        <w:pStyle w:val="Default"/>
        <w:spacing w:after="296"/>
        <w:rPr>
          <w:rFonts w:asciiTheme="minorHAnsi" w:hAnsiTheme="minorHAnsi" w:cstheme="minorHAnsi"/>
        </w:rPr>
      </w:pPr>
    </w:p>
    <w:p w14:paraId="4699DE00" w14:textId="77777777" w:rsidR="00624BBC" w:rsidRPr="00C7257A" w:rsidRDefault="00624BBC" w:rsidP="00A73A79">
      <w:pPr>
        <w:pStyle w:val="Default"/>
        <w:numPr>
          <w:ilvl w:val="0"/>
          <w:numId w:val="1"/>
        </w:numPr>
        <w:spacing w:after="296"/>
        <w:jc w:val="both"/>
        <w:rPr>
          <w:rFonts w:asciiTheme="minorHAnsi" w:hAnsiTheme="minorHAnsi" w:cstheme="minorHAnsi"/>
        </w:rPr>
      </w:pPr>
      <w:r w:rsidRPr="00C7257A">
        <w:rPr>
          <w:rFonts w:asciiTheme="minorHAnsi" w:hAnsiTheme="minorHAnsi" w:cstheme="minorHAnsi"/>
        </w:rPr>
        <w:t xml:space="preserve">A relevant application form can be accessed at </w:t>
      </w:r>
      <w:hyperlink r:id="rId12" w:history="1">
        <w:r w:rsidR="00C75DA2" w:rsidRPr="00C7257A">
          <w:rPr>
            <w:rStyle w:val="Hyperlink"/>
            <w:rFonts w:asciiTheme="minorHAnsi" w:hAnsiTheme="minorHAnsi" w:cstheme="minorHAnsi"/>
          </w:rPr>
          <w:t>www.citizensinformationboard.ie</w:t>
        </w:r>
      </w:hyperlink>
    </w:p>
    <w:p w14:paraId="17E682D7" w14:textId="77777777" w:rsidR="0071383C" w:rsidRPr="00C7257A" w:rsidRDefault="00624BBC" w:rsidP="00A73A79">
      <w:pPr>
        <w:pStyle w:val="Default"/>
        <w:numPr>
          <w:ilvl w:val="0"/>
          <w:numId w:val="1"/>
        </w:numPr>
        <w:spacing w:after="296"/>
        <w:jc w:val="both"/>
        <w:rPr>
          <w:rFonts w:asciiTheme="minorHAnsi" w:hAnsiTheme="minorHAnsi" w:cstheme="minorHAnsi"/>
        </w:rPr>
      </w:pPr>
      <w:r w:rsidRPr="00C7257A">
        <w:rPr>
          <w:rFonts w:asciiTheme="minorHAnsi" w:hAnsiTheme="minorHAnsi" w:cstheme="minorHAnsi"/>
        </w:rPr>
        <w:t>Applicants</w:t>
      </w:r>
      <w:r w:rsidR="0071383C" w:rsidRPr="00C7257A">
        <w:rPr>
          <w:rFonts w:asciiTheme="minorHAnsi" w:hAnsiTheme="minorHAnsi" w:cstheme="minorHAnsi"/>
        </w:rPr>
        <w:t xml:space="preserve"> must possess all required competencies for the role and</w:t>
      </w:r>
      <w:r w:rsidRPr="00C7257A">
        <w:rPr>
          <w:rFonts w:asciiTheme="minorHAnsi" w:hAnsiTheme="minorHAnsi" w:cstheme="minorHAnsi"/>
        </w:rPr>
        <w:t xml:space="preserve"> will be shortlisted solely on the basis of information </w:t>
      </w:r>
      <w:r w:rsidR="00613723" w:rsidRPr="00C7257A">
        <w:rPr>
          <w:rFonts w:asciiTheme="minorHAnsi" w:hAnsiTheme="minorHAnsi" w:cstheme="minorHAnsi"/>
        </w:rPr>
        <w:t>provided</w:t>
      </w:r>
      <w:r w:rsidRPr="00C7257A">
        <w:rPr>
          <w:rFonts w:asciiTheme="minorHAnsi" w:hAnsiTheme="minorHAnsi" w:cstheme="minorHAnsi"/>
        </w:rPr>
        <w:t xml:space="preserve"> in t</w:t>
      </w:r>
      <w:r w:rsidR="0071383C" w:rsidRPr="00C7257A">
        <w:rPr>
          <w:rFonts w:asciiTheme="minorHAnsi" w:hAnsiTheme="minorHAnsi" w:cstheme="minorHAnsi"/>
        </w:rPr>
        <w:t>heir completed application form.</w:t>
      </w:r>
    </w:p>
    <w:p w14:paraId="0136279C" w14:textId="77777777" w:rsidR="00624BBC" w:rsidRPr="005D1BA9" w:rsidRDefault="00624BBC" w:rsidP="00A73A79">
      <w:pPr>
        <w:pStyle w:val="Default"/>
        <w:numPr>
          <w:ilvl w:val="0"/>
          <w:numId w:val="1"/>
        </w:numPr>
        <w:spacing w:after="296"/>
        <w:jc w:val="both"/>
        <w:rPr>
          <w:rFonts w:asciiTheme="minorHAnsi" w:hAnsiTheme="minorHAnsi" w:cstheme="minorHAnsi"/>
          <w:color w:val="000000" w:themeColor="text1"/>
        </w:rPr>
      </w:pPr>
      <w:r w:rsidRPr="00C7257A">
        <w:rPr>
          <w:rFonts w:asciiTheme="minorHAnsi" w:hAnsiTheme="minorHAnsi" w:cstheme="minorHAnsi"/>
        </w:rPr>
        <w:t>Curriculum Vitae (CV</w:t>
      </w:r>
      <w:r w:rsidR="00613723" w:rsidRPr="00C7257A">
        <w:rPr>
          <w:rFonts w:asciiTheme="minorHAnsi" w:hAnsiTheme="minorHAnsi" w:cstheme="minorHAnsi"/>
        </w:rPr>
        <w:t>s</w:t>
      </w:r>
      <w:r w:rsidRPr="00C7257A">
        <w:rPr>
          <w:rFonts w:asciiTheme="minorHAnsi" w:hAnsiTheme="minorHAnsi" w:cstheme="minorHAnsi"/>
        </w:rPr>
        <w:t xml:space="preserve">), late, incomplete or </w:t>
      </w:r>
      <w:r w:rsidR="00C75DA2" w:rsidRPr="00C7257A">
        <w:rPr>
          <w:rFonts w:asciiTheme="minorHAnsi" w:hAnsiTheme="minorHAnsi" w:cstheme="minorHAnsi"/>
        </w:rPr>
        <w:t>hand-written</w:t>
      </w:r>
      <w:r w:rsidRPr="00C7257A">
        <w:rPr>
          <w:rFonts w:asciiTheme="minorHAnsi" w:hAnsiTheme="minorHAnsi" w:cstheme="minorHAnsi"/>
        </w:rPr>
        <w:t xml:space="preserve"> applications </w:t>
      </w:r>
      <w:r w:rsidRPr="00C7257A">
        <w:rPr>
          <w:rFonts w:asciiTheme="minorHAnsi" w:hAnsiTheme="minorHAnsi" w:cstheme="minorHAnsi"/>
          <w:b/>
          <w:i/>
        </w:rPr>
        <w:t>will not</w:t>
      </w:r>
      <w:r w:rsidRPr="00C7257A">
        <w:rPr>
          <w:rFonts w:asciiTheme="minorHAnsi" w:hAnsiTheme="minorHAnsi" w:cstheme="minorHAnsi"/>
        </w:rPr>
        <w:t xml:space="preserve"> be </w:t>
      </w:r>
      <w:r w:rsidRPr="005D1BA9">
        <w:rPr>
          <w:rFonts w:asciiTheme="minorHAnsi" w:hAnsiTheme="minorHAnsi" w:cstheme="minorHAnsi"/>
          <w:color w:val="000000" w:themeColor="text1"/>
        </w:rPr>
        <w:t xml:space="preserve">considered. </w:t>
      </w:r>
    </w:p>
    <w:p w14:paraId="159A3350" w14:textId="5D3F0261" w:rsidR="00C7257A" w:rsidRPr="005D1BA9" w:rsidRDefault="00FB5F4B" w:rsidP="00A73A79">
      <w:pPr>
        <w:pStyle w:val="Default"/>
        <w:numPr>
          <w:ilvl w:val="0"/>
          <w:numId w:val="1"/>
        </w:numPr>
        <w:spacing w:after="296"/>
        <w:jc w:val="both"/>
        <w:rPr>
          <w:rFonts w:asciiTheme="minorHAnsi" w:hAnsiTheme="minorHAnsi" w:cstheme="minorHAnsi"/>
          <w:color w:val="000000" w:themeColor="text1"/>
        </w:rPr>
      </w:pPr>
      <w:r w:rsidRPr="005D1BA9">
        <w:rPr>
          <w:rFonts w:asciiTheme="minorHAnsi" w:hAnsiTheme="minorHAnsi" w:cstheme="minorHAnsi"/>
          <w:b/>
          <w:bCs/>
          <w:color w:val="000000" w:themeColor="text1"/>
        </w:rPr>
        <w:t xml:space="preserve">Closing date: </w:t>
      </w:r>
      <w:r w:rsidR="005D1BA9" w:rsidRPr="005D1BA9">
        <w:rPr>
          <w:rFonts w:asciiTheme="minorHAnsi" w:hAnsiTheme="minorHAnsi" w:cstheme="minorHAnsi"/>
          <w:color w:val="000000" w:themeColor="text1"/>
        </w:rPr>
        <w:t xml:space="preserve"> </w:t>
      </w:r>
      <w:r w:rsidR="008F5D58">
        <w:rPr>
          <w:rFonts w:asciiTheme="minorHAnsi" w:hAnsiTheme="minorHAnsi" w:cstheme="minorHAnsi"/>
          <w:color w:val="000000" w:themeColor="text1"/>
        </w:rPr>
        <w:t xml:space="preserve">13:00pm </w:t>
      </w:r>
      <w:r w:rsidR="00FA6D0C" w:rsidRPr="005D1BA9">
        <w:rPr>
          <w:rFonts w:asciiTheme="minorHAnsi" w:hAnsiTheme="minorHAnsi" w:cstheme="minorHAnsi"/>
          <w:color w:val="000000" w:themeColor="text1"/>
        </w:rPr>
        <w:t xml:space="preserve">on </w:t>
      </w:r>
      <w:r w:rsidR="00FA6D0C" w:rsidRPr="00CB1AA6">
        <w:rPr>
          <w:rFonts w:asciiTheme="minorHAnsi" w:hAnsiTheme="minorHAnsi" w:cstheme="minorHAnsi"/>
          <w:color w:val="auto"/>
        </w:rPr>
        <w:t>Tuesday</w:t>
      </w:r>
      <w:r w:rsidR="008F5D58" w:rsidRPr="00CB1AA6">
        <w:rPr>
          <w:rFonts w:asciiTheme="minorHAnsi" w:hAnsiTheme="minorHAnsi" w:cstheme="minorHAnsi"/>
          <w:color w:val="auto"/>
        </w:rPr>
        <w:t>, 27</w:t>
      </w:r>
      <w:r w:rsidR="008F5D58" w:rsidRPr="00CB1AA6">
        <w:rPr>
          <w:rFonts w:asciiTheme="minorHAnsi" w:hAnsiTheme="minorHAnsi" w:cstheme="minorHAnsi"/>
          <w:color w:val="auto"/>
          <w:vertAlign w:val="superscript"/>
        </w:rPr>
        <w:t>th</w:t>
      </w:r>
      <w:r w:rsidR="008F5D58" w:rsidRPr="00CB1AA6">
        <w:rPr>
          <w:rFonts w:asciiTheme="minorHAnsi" w:hAnsiTheme="minorHAnsi" w:cstheme="minorHAnsi"/>
          <w:color w:val="auto"/>
        </w:rPr>
        <w:t xml:space="preserve"> October 2026</w:t>
      </w:r>
    </w:p>
    <w:p w14:paraId="6156753C" w14:textId="32D8ACC5" w:rsidR="00A47B3D" w:rsidRPr="005D1BA9" w:rsidRDefault="005D1BA9" w:rsidP="00A73A79">
      <w:pPr>
        <w:pStyle w:val="Default"/>
        <w:numPr>
          <w:ilvl w:val="0"/>
          <w:numId w:val="1"/>
        </w:numPr>
        <w:spacing w:after="296"/>
        <w:jc w:val="both"/>
        <w:rPr>
          <w:rStyle w:val="Hyperlink"/>
          <w:rFonts w:asciiTheme="minorHAnsi" w:hAnsiTheme="minorHAnsi" w:cstheme="minorHAnsi"/>
          <w:color w:val="000000" w:themeColor="text1"/>
          <w:u w:val="none"/>
        </w:rPr>
      </w:pPr>
      <w:r>
        <w:rPr>
          <w:rFonts w:asciiTheme="minorHAnsi" w:hAnsiTheme="minorHAnsi" w:cstheme="minorHAnsi"/>
          <w:b/>
          <w:bCs/>
          <w:color w:val="000000" w:themeColor="text1"/>
        </w:rPr>
        <w:t xml:space="preserve">Please email application form to: </w:t>
      </w:r>
      <w:r w:rsidR="00AC0A1B">
        <w:rPr>
          <w:rFonts w:asciiTheme="minorHAnsi" w:hAnsiTheme="minorHAnsi" w:cstheme="minorHAnsi"/>
          <w:b/>
          <w:bCs/>
          <w:color w:val="000000" w:themeColor="text1"/>
        </w:rPr>
        <w:fldChar w:fldCharType="begin"/>
      </w:r>
      <w:r w:rsidR="00AC0A1B">
        <w:rPr>
          <w:rFonts w:asciiTheme="minorHAnsi" w:hAnsiTheme="minorHAnsi" w:cstheme="minorHAnsi"/>
          <w:b/>
          <w:bCs/>
          <w:color w:val="000000" w:themeColor="text1"/>
        </w:rPr>
        <w:instrText>HYPERLINK "mailto:</w:instrText>
      </w:r>
      <w:r w:rsidR="00AC0A1B" w:rsidRPr="008F5D58">
        <w:rPr>
          <w:rFonts w:asciiTheme="minorHAnsi" w:hAnsiTheme="minorHAnsi" w:cstheme="minorHAnsi"/>
          <w:b/>
          <w:bCs/>
          <w:color w:val="000000" w:themeColor="text1"/>
        </w:rPr>
        <w:instrText>recruitment.northleinstercis@citinfo.ie</w:instrText>
      </w:r>
      <w:r w:rsidR="00AC0A1B">
        <w:rPr>
          <w:rFonts w:asciiTheme="minorHAnsi" w:hAnsiTheme="minorHAnsi" w:cstheme="minorHAnsi"/>
          <w:b/>
          <w:bCs/>
          <w:color w:val="000000" w:themeColor="text1"/>
        </w:rPr>
        <w:instrText>"</w:instrText>
      </w:r>
      <w:r w:rsidR="00AC0A1B">
        <w:rPr>
          <w:rFonts w:asciiTheme="minorHAnsi" w:hAnsiTheme="minorHAnsi" w:cstheme="minorHAnsi"/>
          <w:b/>
          <w:bCs/>
          <w:color w:val="000000" w:themeColor="text1"/>
        </w:rPr>
        <w:fldChar w:fldCharType="separate"/>
      </w:r>
      <w:r w:rsidR="00AC0A1B" w:rsidRPr="00CC72A7">
        <w:rPr>
          <w:rStyle w:val="Hyperlink"/>
          <w:rFonts w:asciiTheme="minorHAnsi" w:hAnsiTheme="minorHAnsi" w:cstheme="minorHAnsi"/>
          <w:b/>
          <w:bCs/>
        </w:rPr>
        <w:t>recruitment.northleinstercis@citinfo.ie</w:t>
      </w:r>
      <w:r w:rsidR="00AC0A1B">
        <w:rPr>
          <w:rFonts w:asciiTheme="minorHAnsi" w:hAnsiTheme="minorHAnsi" w:cstheme="minorHAnsi"/>
          <w:b/>
          <w:bCs/>
          <w:color w:val="000000" w:themeColor="text1"/>
        </w:rPr>
        <w:fldChar w:fldCharType="end"/>
      </w:r>
      <w:r w:rsidR="00AC0A1B">
        <w:rPr>
          <w:rFonts w:asciiTheme="minorHAnsi" w:hAnsiTheme="minorHAnsi" w:cstheme="minorHAnsi"/>
          <w:b/>
          <w:bCs/>
          <w:color w:val="000000" w:themeColor="text1"/>
        </w:rPr>
        <w:t xml:space="preserve"> </w:t>
      </w:r>
      <w:r w:rsidRPr="005D1BA9">
        <w:rPr>
          <w:rFonts w:asciiTheme="minorHAnsi" w:hAnsiTheme="minorHAnsi" w:cstheme="minorHAnsi"/>
          <w:color w:val="FF0000"/>
        </w:rPr>
        <w:t xml:space="preserve"> </w:t>
      </w:r>
      <w:r w:rsidRPr="005D1BA9">
        <w:rPr>
          <w:rFonts w:asciiTheme="minorHAnsi" w:hAnsiTheme="minorHAnsi" w:cstheme="minorHAnsi"/>
          <w:color w:val="000000" w:themeColor="text1"/>
        </w:rPr>
        <w:t xml:space="preserve">with the </w:t>
      </w:r>
      <w:r w:rsidRPr="00CB1AA6">
        <w:rPr>
          <w:rFonts w:asciiTheme="minorHAnsi" w:hAnsiTheme="minorHAnsi" w:cstheme="minorHAnsi"/>
          <w:color w:val="auto"/>
        </w:rPr>
        <w:t>subject header</w:t>
      </w:r>
      <w:r w:rsidR="0001008E">
        <w:rPr>
          <w:rFonts w:asciiTheme="minorHAnsi" w:hAnsiTheme="minorHAnsi" w:cstheme="minorHAnsi"/>
          <w:color w:val="auto"/>
        </w:rPr>
        <w:t xml:space="preserve">: </w:t>
      </w:r>
      <w:r w:rsidR="008F5D58" w:rsidRPr="00CB1AA6">
        <w:rPr>
          <w:rFonts w:asciiTheme="minorHAnsi" w:hAnsiTheme="minorHAnsi" w:cstheme="minorHAnsi"/>
          <w:color w:val="auto"/>
        </w:rPr>
        <w:t>Corporate Services Officer Role</w:t>
      </w:r>
    </w:p>
    <w:p w14:paraId="0E2DF7A2" w14:textId="2D2C9C44" w:rsidR="00E82970" w:rsidRDefault="00E82970" w:rsidP="00A73A79">
      <w:pPr>
        <w:pStyle w:val="Default"/>
        <w:numPr>
          <w:ilvl w:val="0"/>
          <w:numId w:val="1"/>
        </w:numPr>
        <w:spacing w:after="296"/>
        <w:jc w:val="both"/>
        <w:rPr>
          <w:rFonts w:asciiTheme="minorHAnsi" w:hAnsiTheme="minorHAnsi" w:cstheme="minorHAnsi"/>
          <w:color w:val="auto"/>
        </w:rPr>
      </w:pPr>
      <w:r>
        <w:rPr>
          <w:rFonts w:asciiTheme="minorHAnsi" w:hAnsiTheme="minorHAnsi" w:cstheme="minorHAnsi"/>
          <w:color w:val="auto"/>
        </w:rPr>
        <w:t>Please note that shortlisting will apply and canvassing will disqualify.</w:t>
      </w:r>
    </w:p>
    <w:p w14:paraId="7873E07C" w14:textId="67BB0EA6" w:rsidR="00F87846" w:rsidRPr="00F87846" w:rsidRDefault="00F87846" w:rsidP="00A73A79">
      <w:pPr>
        <w:pStyle w:val="Default"/>
        <w:numPr>
          <w:ilvl w:val="0"/>
          <w:numId w:val="1"/>
        </w:numPr>
        <w:spacing w:after="296"/>
        <w:jc w:val="both"/>
        <w:rPr>
          <w:rFonts w:asciiTheme="minorHAnsi" w:hAnsiTheme="minorHAnsi" w:cstheme="minorHAnsi"/>
          <w:color w:val="auto"/>
        </w:rPr>
      </w:pPr>
      <w:r w:rsidRPr="00F87846">
        <w:rPr>
          <w:rFonts w:asciiTheme="minorHAnsi" w:hAnsiTheme="minorHAnsi" w:cstheme="minorHAnsi"/>
          <w:color w:val="auto"/>
        </w:rPr>
        <w:t xml:space="preserve">If you require any reasonable accommodation to your application due to your circumstances (e.g. disability), please contact the above email address and we will try and facilitate you </w:t>
      </w:r>
      <w:proofErr w:type="spellStart"/>
      <w:proofErr w:type="gramStart"/>
      <w:r w:rsidRPr="00F87846">
        <w:rPr>
          <w:rFonts w:asciiTheme="minorHAnsi" w:hAnsiTheme="minorHAnsi" w:cstheme="minorHAnsi"/>
          <w:color w:val="auto"/>
        </w:rPr>
        <w:t>where</w:t>
      </w:r>
      <w:proofErr w:type="spellEnd"/>
      <w:proofErr w:type="gramEnd"/>
      <w:r w:rsidRPr="00F87846">
        <w:rPr>
          <w:rFonts w:asciiTheme="minorHAnsi" w:hAnsiTheme="minorHAnsi" w:cstheme="minorHAnsi"/>
          <w:color w:val="auto"/>
        </w:rPr>
        <w:t xml:space="preserve"> reasonably practicable. </w:t>
      </w:r>
    </w:p>
    <w:p w14:paraId="1077E37F" w14:textId="5B24F761" w:rsidR="00FB5F4B" w:rsidRDefault="00FB5F4B" w:rsidP="00A73A79">
      <w:pPr>
        <w:pStyle w:val="ListParagraph"/>
        <w:numPr>
          <w:ilvl w:val="0"/>
          <w:numId w:val="1"/>
        </w:numPr>
        <w:rPr>
          <w:rFonts w:asciiTheme="minorHAnsi" w:eastAsiaTheme="minorHAnsi" w:hAnsiTheme="minorHAnsi" w:cstheme="minorHAnsi"/>
          <w:szCs w:val="24"/>
          <w:lang w:val="en-IE"/>
        </w:rPr>
      </w:pPr>
      <w:r w:rsidRPr="00C7257A">
        <w:rPr>
          <w:rFonts w:asciiTheme="minorHAnsi" w:eastAsiaTheme="minorHAnsi" w:hAnsiTheme="minorHAnsi" w:cstheme="minorHAnsi"/>
          <w:szCs w:val="24"/>
          <w:lang w:val="en-IE"/>
        </w:rPr>
        <w:t xml:space="preserve">Successful applicants will be required to complete a skills assessment </w:t>
      </w:r>
      <w:r w:rsidR="00113A37">
        <w:rPr>
          <w:rFonts w:asciiTheme="minorHAnsi" w:eastAsiaTheme="minorHAnsi" w:hAnsiTheme="minorHAnsi" w:cstheme="minorHAnsi"/>
          <w:szCs w:val="24"/>
          <w:lang w:val="en-IE"/>
        </w:rPr>
        <w:t xml:space="preserve">(Word and Excel) </w:t>
      </w:r>
      <w:r w:rsidRPr="00C7257A">
        <w:rPr>
          <w:rFonts w:asciiTheme="minorHAnsi" w:eastAsiaTheme="minorHAnsi" w:hAnsiTheme="minorHAnsi" w:cstheme="minorHAnsi"/>
          <w:szCs w:val="24"/>
          <w:lang w:val="en-IE"/>
        </w:rPr>
        <w:t xml:space="preserve">on the day of interview. </w:t>
      </w:r>
    </w:p>
    <w:p w14:paraId="34333B3A" w14:textId="77777777" w:rsidR="00A0205B" w:rsidRDefault="00A0205B" w:rsidP="00A0205B">
      <w:pPr>
        <w:pStyle w:val="ListParagraph"/>
        <w:rPr>
          <w:rFonts w:asciiTheme="minorHAnsi" w:eastAsiaTheme="minorHAnsi" w:hAnsiTheme="minorHAnsi" w:cstheme="minorHAnsi"/>
          <w:szCs w:val="24"/>
          <w:lang w:val="en-IE"/>
        </w:rPr>
      </w:pPr>
    </w:p>
    <w:p w14:paraId="625F28B8" w14:textId="543FEE06" w:rsidR="00412729" w:rsidRDefault="00A0205B" w:rsidP="00A73A79">
      <w:pPr>
        <w:pStyle w:val="ListParagraph"/>
        <w:numPr>
          <w:ilvl w:val="0"/>
          <w:numId w:val="1"/>
        </w:numPr>
        <w:rPr>
          <w:rFonts w:asciiTheme="minorHAnsi" w:eastAsiaTheme="minorHAnsi" w:hAnsiTheme="minorHAnsi" w:cstheme="minorHAnsi"/>
          <w:szCs w:val="24"/>
          <w:lang w:val="en-IE"/>
        </w:rPr>
      </w:pPr>
      <w:r w:rsidRPr="00A47B3D">
        <w:rPr>
          <w:rFonts w:asciiTheme="minorHAnsi" w:eastAsiaTheme="minorHAnsi" w:hAnsiTheme="minorHAnsi" w:cstheme="minorHAnsi"/>
          <w:b/>
          <w:szCs w:val="24"/>
          <w:lang w:val="en-IE"/>
        </w:rPr>
        <w:t>Interviews</w:t>
      </w:r>
      <w:r w:rsidRPr="00A47B3D">
        <w:rPr>
          <w:rFonts w:asciiTheme="minorHAnsi" w:eastAsiaTheme="minorHAnsi" w:hAnsiTheme="minorHAnsi" w:cstheme="minorHAnsi"/>
          <w:szCs w:val="24"/>
          <w:lang w:val="en-IE"/>
        </w:rPr>
        <w:t xml:space="preserve"> </w:t>
      </w:r>
      <w:r w:rsidR="005D1BA9">
        <w:rPr>
          <w:rFonts w:asciiTheme="minorHAnsi" w:eastAsiaTheme="minorHAnsi" w:hAnsiTheme="minorHAnsi" w:cstheme="minorHAnsi"/>
          <w:szCs w:val="24"/>
          <w:lang w:val="en-IE"/>
        </w:rPr>
        <w:t xml:space="preserve">are likely to be held </w:t>
      </w:r>
      <w:r w:rsidR="005D1BA9" w:rsidRPr="00FA6D0C">
        <w:rPr>
          <w:rFonts w:asciiTheme="minorHAnsi" w:eastAsiaTheme="minorHAnsi" w:hAnsiTheme="minorHAnsi" w:cstheme="minorHAnsi"/>
          <w:szCs w:val="24"/>
          <w:lang w:val="en-IE"/>
        </w:rPr>
        <w:t xml:space="preserve">on </w:t>
      </w:r>
      <w:r w:rsidR="008F5D58" w:rsidRPr="00CB1AA6">
        <w:rPr>
          <w:rFonts w:asciiTheme="minorHAnsi" w:eastAsiaTheme="minorHAnsi" w:hAnsiTheme="minorHAnsi" w:cstheme="minorHAnsi"/>
          <w:szCs w:val="24"/>
          <w:lang w:val="en-IE"/>
        </w:rPr>
        <w:t>the week of November 9</w:t>
      </w:r>
      <w:r w:rsidR="008F5D58" w:rsidRPr="00CB1AA6">
        <w:rPr>
          <w:rFonts w:asciiTheme="minorHAnsi" w:eastAsiaTheme="minorHAnsi" w:hAnsiTheme="minorHAnsi" w:cstheme="minorHAnsi"/>
          <w:szCs w:val="24"/>
          <w:vertAlign w:val="superscript"/>
          <w:lang w:val="en-IE"/>
        </w:rPr>
        <w:t>th</w:t>
      </w:r>
      <w:r w:rsidR="008F5D58" w:rsidRPr="00CB1AA6">
        <w:rPr>
          <w:rFonts w:asciiTheme="minorHAnsi" w:eastAsiaTheme="minorHAnsi" w:hAnsiTheme="minorHAnsi" w:cstheme="minorHAnsi"/>
          <w:szCs w:val="24"/>
          <w:lang w:val="en-IE"/>
        </w:rPr>
        <w:t>, 2026</w:t>
      </w:r>
      <w:r w:rsidR="005D1BA9" w:rsidRPr="00CB1AA6">
        <w:rPr>
          <w:rFonts w:asciiTheme="minorHAnsi" w:eastAsiaTheme="minorHAnsi" w:hAnsiTheme="minorHAnsi" w:cstheme="minorHAnsi"/>
          <w:szCs w:val="24"/>
          <w:lang w:val="en-IE"/>
        </w:rPr>
        <w:t>.</w:t>
      </w:r>
    </w:p>
    <w:p w14:paraId="68F660D0" w14:textId="77777777" w:rsidR="00A47B3D" w:rsidRPr="00A47B3D" w:rsidRDefault="00A47B3D" w:rsidP="00A47B3D">
      <w:pPr>
        <w:rPr>
          <w:rFonts w:asciiTheme="minorHAnsi" w:eastAsiaTheme="minorHAnsi" w:hAnsiTheme="minorHAnsi" w:cstheme="minorHAnsi"/>
          <w:szCs w:val="24"/>
          <w:lang w:val="en-IE"/>
        </w:rPr>
      </w:pPr>
    </w:p>
    <w:p w14:paraId="77AA13C6" w14:textId="5AD74F14" w:rsidR="00412729" w:rsidRPr="00FA6D0C" w:rsidRDefault="00FB5F4B" w:rsidP="00A73A79">
      <w:pPr>
        <w:pStyle w:val="ListParagraph"/>
        <w:numPr>
          <w:ilvl w:val="0"/>
          <w:numId w:val="1"/>
        </w:numPr>
        <w:jc w:val="both"/>
        <w:rPr>
          <w:rFonts w:asciiTheme="minorHAnsi" w:hAnsiTheme="minorHAnsi"/>
          <w:szCs w:val="24"/>
        </w:rPr>
      </w:pPr>
      <w:r w:rsidRPr="00FA6D0C">
        <w:rPr>
          <w:rFonts w:asciiTheme="minorHAnsi" w:eastAsiaTheme="minorEastAsia" w:hAnsiTheme="minorHAnsi" w:cstheme="minorBidi"/>
        </w:rPr>
        <w:t xml:space="preserve">A panel of qualified candidates may be formed from which </w:t>
      </w:r>
      <w:r w:rsidRPr="00CB1AA6">
        <w:rPr>
          <w:rFonts w:asciiTheme="minorHAnsi" w:eastAsiaTheme="minorEastAsia" w:hAnsiTheme="minorHAnsi" w:cstheme="minorBidi"/>
        </w:rPr>
        <w:t xml:space="preserve">temporary, </w:t>
      </w:r>
      <w:r w:rsidR="00A47B3D" w:rsidRPr="00CB1AA6">
        <w:rPr>
          <w:rFonts w:asciiTheme="minorHAnsi" w:eastAsiaTheme="minorEastAsia" w:hAnsiTheme="minorHAnsi" w:cstheme="minorBidi"/>
        </w:rPr>
        <w:t>full-time</w:t>
      </w:r>
      <w:r w:rsidRPr="00CB1AA6">
        <w:rPr>
          <w:rFonts w:asciiTheme="minorHAnsi" w:hAnsiTheme="minorHAnsi" w:cstheme="minorHAnsi"/>
          <w:szCs w:val="24"/>
        </w:rPr>
        <w:t xml:space="preserve"> </w:t>
      </w:r>
      <w:r w:rsidR="004752A7" w:rsidRPr="00FA6D0C">
        <w:rPr>
          <w:rFonts w:asciiTheme="minorHAnsi" w:hAnsiTheme="minorHAnsi" w:cstheme="minorHAnsi"/>
          <w:szCs w:val="24"/>
        </w:rPr>
        <w:t xml:space="preserve">Corporate Services Officer </w:t>
      </w:r>
      <w:proofErr w:type="gramStart"/>
      <w:r w:rsidRPr="00FA6D0C">
        <w:rPr>
          <w:rFonts w:asciiTheme="minorHAnsi" w:hAnsiTheme="minorHAnsi" w:cstheme="minorHAnsi"/>
          <w:szCs w:val="24"/>
        </w:rPr>
        <w:t>posts</w:t>
      </w:r>
      <w:proofErr w:type="gramEnd"/>
      <w:r w:rsidRPr="00FA6D0C">
        <w:rPr>
          <w:rFonts w:asciiTheme="minorHAnsi" w:hAnsiTheme="minorHAnsi" w:cstheme="minorHAnsi"/>
          <w:szCs w:val="24"/>
        </w:rPr>
        <w:t xml:space="preserve"> which arise in a specified peri</w:t>
      </w:r>
      <w:r w:rsidR="00C770EF" w:rsidRPr="00FA6D0C">
        <w:rPr>
          <w:rFonts w:asciiTheme="minorHAnsi" w:hAnsiTheme="minorHAnsi" w:cstheme="minorHAnsi"/>
          <w:szCs w:val="24"/>
        </w:rPr>
        <w:t>od</w:t>
      </w:r>
      <w:r w:rsidR="00B033BE" w:rsidRPr="00FA6D0C">
        <w:rPr>
          <w:rFonts w:asciiTheme="minorHAnsi" w:hAnsiTheme="minorHAnsi" w:cstheme="minorHAnsi"/>
          <w:szCs w:val="24"/>
        </w:rPr>
        <w:t>,</w:t>
      </w:r>
      <w:r w:rsidR="00C770EF" w:rsidRPr="00FA6D0C">
        <w:rPr>
          <w:rFonts w:asciiTheme="minorHAnsi" w:hAnsiTheme="minorHAnsi" w:cstheme="minorHAnsi"/>
          <w:szCs w:val="24"/>
        </w:rPr>
        <w:t xml:space="preserve"> up to a maximum of 12 months</w:t>
      </w:r>
      <w:r w:rsidR="00B033BE" w:rsidRPr="00FA6D0C">
        <w:rPr>
          <w:rFonts w:asciiTheme="minorHAnsi" w:hAnsiTheme="minorHAnsi" w:cstheme="minorHAnsi"/>
          <w:szCs w:val="24"/>
        </w:rPr>
        <w:t>,</w:t>
      </w:r>
      <w:r w:rsidR="00C770EF" w:rsidRPr="00FA6D0C">
        <w:rPr>
          <w:rFonts w:asciiTheme="minorHAnsi" w:hAnsiTheme="minorHAnsi"/>
          <w:szCs w:val="24"/>
        </w:rPr>
        <w:t xml:space="preserve"> </w:t>
      </w:r>
      <w:r w:rsidR="00C770EF" w:rsidRPr="00FA6D0C">
        <w:rPr>
          <w:rFonts w:asciiTheme="minorHAnsi" w:hAnsiTheme="minorHAnsi" w:cstheme="minorHAnsi"/>
          <w:szCs w:val="24"/>
        </w:rPr>
        <w:t xml:space="preserve">will be filled. </w:t>
      </w:r>
      <w:r w:rsidRPr="00FA6D0C">
        <w:rPr>
          <w:rFonts w:asciiTheme="minorHAnsi" w:hAnsiTheme="minorHAnsi" w:cstheme="minorHAnsi"/>
          <w:szCs w:val="24"/>
        </w:rPr>
        <w:t xml:space="preserve"> Post applied for</w:t>
      </w:r>
      <w:r w:rsidR="00113A37" w:rsidRPr="00FA6D0C">
        <w:rPr>
          <w:rFonts w:asciiTheme="minorHAnsi" w:hAnsiTheme="minorHAnsi" w:cstheme="minorHAnsi"/>
          <w:szCs w:val="24"/>
        </w:rPr>
        <w:t xml:space="preserve"> will </w:t>
      </w:r>
      <w:proofErr w:type="gramStart"/>
      <w:r w:rsidR="00113A37" w:rsidRPr="00FA6D0C">
        <w:rPr>
          <w:rFonts w:asciiTheme="minorHAnsi" w:hAnsiTheme="minorHAnsi" w:cstheme="minorHAnsi"/>
          <w:szCs w:val="24"/>
        </w:rPr>
        <w:t>be located in</w:t>
      </w:r>
      <w:proofErr w:type="gramEnd"/>
      <w:r w:rsidR="005D1BA9" w:rsidRPr="00FA6D0C">
        <w:rPr>
          <w:rFonts w:asciiTheme="minorHAnsi" w:hAnsiTheme="minorHAnsi" w:cstheme="minorHAnsi"/>
          <w:szCs w:val="24"/>
        </w:rPr>
        <w:t xml:space="preserve"> the</w:t>
      </w:r>
      <w:r w:rsidR="00A47B3D" w:rsidRPr="00FA6D0C">
        <w:rPr>
          <w:rFonts w:asciiTheme="minorHAnsi" w:hAnsiTheme="minorHAnsi" w:cstheme="minorHAnsi"/>
          <w:szCs w:val="24"/>
        </w:rPr>
        <w:t xml:space="preserve"> </w:t>
      </w:r>
      <w:r w:rsidR="008F5D58" w:rsidRPr="00CB1AA6">
        <w:rPr>
          <w:rFonts w:asciiTheme="minorHAnsi" w:hAnsiTheme="minorHAnsi" w:cstheme="minorHAnsi"/>
          <w:szCs w:val="24"/>
        </w:rPr>
        <w:t xml:space="preserve">North Leinster CIS </w:t>
      </w:r>
      <w:r w:rsidR="005D1BA9" w:rsidRPr="00CB1AA6">
        <w:rPr>
          <w:rFonts w:asciiTheme="minorHAnsi" w:hAnsiTheme="minorHAnsi" w:cstheme="minorHAnsi"/>
          <w:szCs w:val="24"/>
        </w:rPr>
        <w:t>region.</w:t>
      </w:r>
      <w:r w:rsidR="00C7257A" w:rsidRPr="00CB1AA6">
        <w:rPr>
          <w:rFonts w:asciiTheme="minorHAnsi" w:hAnsiTheme="minorHAnsi"/>
        </w:rPr>
        <w:t xml:space="preserve"> </w:t>
      </w:r>
    </w:p>
    <w:p w14:paraId="52C59993" w14:textId="77777777" w:rsidR="00624BBC" w:rsidRPr="00C7257A" w:rsidRDefault="00624BBC" w:rsidP="00624BBC">
      <w:pPr>
        <w:pStyle w:val="Default"/>
        <w:rPr>
          <w:rFonts w:asciiTheme="minorHAnsi" w:hAnsiTheme="minorHAnsi"/>
        </w:rPr>
      </w:pPr>
    </w:p>
    <w:p w14:paraId="01A185FB" w14:textId="77777777" w:rsidR="00624BBC" w:rsidRPr="00C7257A" w:rsidRDefault="00624BBC" w:rsidP="00A73A79">
      <w:pPr>
        <w:pStyle w:val="Default"/>
        <w:numPr>
          <w:ilvl w:val="0"/>
          <w:numId w:val="1"/>
        </w:numPr>
        <w:jc w:val="both"/>
        <w:rPr>
          <w:rFonts w:asciiTheme="minorHAnsi" w:hAnsiTheme="minorHAnsi"/>
          <w:color w:val="auto"/>
        </w:rPr>
      </w:pPr>
      <w:r w:rsidRPr="00C7257A">
        <w:rPr>
          <w:rFonts w:asciiTheme="minorHAnsi" w:hAnsiTheme="minorHAnsi"/>
          <w:color w:val="auto"/>
        </w:rPr>
        <w:t xml:space="preserve">For </w:t>
      </w:r>
      <w:r w:rsidR="00FB5F4B" w:rsidRPr="00C7257A">
        <w:rPr>
          <w:rFonts w:asciiTheme="minorHAnsi" w:hAnsiTheme="minorHAnsi"/>
          <w:color w:val="auto"/>
        </w:rPr>
        <w:t>information</w:t>
      </w:r>
      <w:r w:rsidRPr="00C7257A">
        <w:rPr>
          <w:rFonts w:asciiTheme="minorHAnsi" w:hAnsiTheme="minorHAnsi"/>
          <w:color w:val="auto"/>
        </w:rPr>
        <w:t xml:space="preserve"> on how your personal data will be used as part of this process</w:t>
      </w:r>
      <w:r w:rsidR="000257B1" w:rsidRPr="00C7257A">
        <w:rPr>
          <w:rFonts w:asciiTheme="minorHAnsi" w:hAnsiTheme="minorHAnsi"/>
          <w:color w:val="auto"/>
        </w:rPr>
        <w:t xml:space="preserve"> please refer to</w:t>
      </w:r>
      <w:r w:rsidR="00C7257A" w:rsidRPr="00C7257A">
        <w:rPr>
          <w:rFonts w:asciiTheme="minorHAnsi" w:hAnsiTheme="minorHAnsi"/>
          <w:color w:val="auto"/>
        </w:rPr>
        <w:t xml:space="preserve"> our </w:t>
      </w:r>
      <w:r w:rsidRPr="00C7257A">
        <w:rPr>
          <w:rFonts w:asciiTheme="minorHAnsi" w:hAnsiTheme="minorHAnsi"/>
          <w:color w:val="auto"/>
        </w:rPr>
        <w:t>Data Prote</w:t>
      </w:r>
      <w:r w:rsidR="000257B1" w:rsidRPr="00C7257A">
        <w:rPr>
          <w:rFonts w:asciiTheme="minorHAnsi" w:hAnsiTheme="minorHAnsi"/>
          <w:color w:val="auto"/>
        </w:rPr>
        <w:t xml:space="preserve">ction Notice for Job Applicants, </w:t>
      </w:r>
      <w:r w:rsidRPr="00C7257A">
        <w:rPr>
          <w:rFonts w:asciiTheme="minorHAnsi" w:hAnsiTheme="minorHAnsi"/>
          <w:color w:val="auto"/>
        </w:rPr>
        <w:t>available at</w:t>
      </w:r>
      <w:r w:rsidR="00FB5F4B" w:rsidRPr="00C7257A">
        <w:rPr>
          <w:rFonts w:asciiTheme="minorHAnsi" w:hAnsiTheme="minorHAnsi"/>
          <w:color w:val="auto"/>
        </w:rPr>
        <w:t xml:space="preserve"> the following link</w:t>
      </w:r>
      <w:r w:rsidRPr="00C7257A">
        <w:rPr>
          <w:rFonts w:asciiTheme="minorHAnsi" w:hAnsiTheme="minorHAnsi"/>
          <w:color w:val="auto"/>
        </w:rPr>
        <w:t>:</w:t>
      </w:r>
    </w:p>
    <w:p w14:paraId="2C9D9F0A" w14:textId="7B3E8648" w:rsidR="002A5F33" w:rsidRPr="00C7257A" w:rsidRDefault="00A47B3D" w:rsidP="00835F39">
      <w:pPr>
        <w:pStyle w:val="Default"/>
        <w:ind w:left="360" w:firstLine="360"/>
        <w:jc w:val="both"/>
        <w:rPr>
          <w:rFonts w:asciiTheme="minorHAnsi" w:hAnsiTheme="minorHAnsi"/>
          <w:color w:val="FF0000"/>
        </w:rPr>
      </w:pPr>
      <w:hyperlink r:id="rId13" w:history="1">
        <w:r w:rsidRPr="00A82E2A">
          <w:rPr>
            <w:rStyle w:val="Hyperlink"/>
            <w:rFonts w:asciiTheme="minorHAnsi" w:hAnsiTheme="minorHAnsi"/>
          </w:rPr>
          <w:t>http://www.citizensinformationboard.ie/en/data_protection/cis.html</w:t>
        </w:r>
      </w:hyperlink>
    </w:p>
    <w:p w14:paraId="35EB0698" w14:textId="77777777" w:rsidR="00E22415" w:rsidRPr="00C9097B" w:rsidRDefault="00E22415" w:rsidP="00E22415">
      <w:pPr>
        <w:pStyle w:val="Default"/>
        <w:jc w:val="center"/>
        <w:rPr>
          <w:rFonts w:asciiTheme="minorHAnsi" w:hAnsiTheme="minorHAnsi"/>
          <w:b/>
          <w:bCs/>
          <w:i/>
          <w:iCs/>
          <w:color w:val="auto"/>
          <w:sz w:val="22"/>
          <w:szCs w:val="22"/>
        </w:rPr>
      </w:pPr>
    </w:p>
    <w:p w14:paraId="1468D0E6" w14:textId="77777777" w:rsidR="00E22415" w:rsidRDefault="00E22415" w:rsidP="00E22415">
      <w:pPr>
        <w:pStyle w:val="Default"/>
        <w:jc w:val="center"/>
        <w:rPr>
          <w:rFonts w:asciiTheme="minorHAnsi" w:hAnsiTheme="minorHAnsi"/>
          <w:b/>
          <w:bCs/>
          <w:i/>
          <w:iCs/>
          <w:color w:val="auto"/>
          <w:sz w:val="22"/>
          <w:szCs w:val="22"/>
        </w:rPr>
      </w:pPr>
    </w:p>
    <w:p w14:paraId="1422B0EB" w14:textId="77777777" w:rsidR="000257B1" w:rsidRPr="00C9097B" w:rsidRDefault="000257B1" w:rsidP="00E22415">
      <w:pPr>
        <w:pStyle w:val="Default"/>
        <w:jc w:val="center"/>
        <w:rPr>
          <w:rFonts w:asciiTheme="minorHAnsi" w:hAnsiTheme="minorHAnsi"/>
          <w:b/>
          <w:bCs/>
          <w:i/>
          <w:iCs/>
          <w:color w:val="auto"/>
          <w:sz w:val="22"/>
          <w:szCs w:val="22"/>
        </w:rPr>
      </w:pPr>
    </w:p>
    <w:p w14:paraId="11E9E50A" w14:textId="77777777" w:rsidR="002D1EB4" w:rsidRPr="00C9097B" w:rsidRDefault="00E22415" w:rsidP="00E22415">
      <w:pPr>
        <w:pStyle w:val="Default"/>
        <w:jc w:val="center"/>
        <w:rPr>
          <w:rFonts w:asciiTheme="minorHAnsi" w:hAnsiTheme="minorHAnsi"/>
          <w:b/>
          <w:bCs/>
          <w:i/>
          <w:iCs/>
          <w:color w:val="auto"/>
          <w:sz w:val="22"/>
          <w:szCs w:val="22"/>
        </w:rPr>
      </w:pPr>
      <w:r w:rsidRPr="00C9097B">
        <w:rPr>
          <w:rFonts w:asciiTheme="minorHAnsi" w:hAnsiTheme="minorHAnsi"/>
          <w:b/>
          <w:bCs/>
          <w:i/>
          <w:iCs/>
          <w:color w:val="auto"/>
          <w:sz w:val="22"/>
          <w:szCs w:val="22"/>
        </w:rPr>
        <w:t>C</w:t>
      </w:r>
      <w:r w:rsidR="00624BBC" w:rsidRPr="00C9097B">
        <w:rPr>
          <w:rFonts w:asciiTheme="minorHAnsi" w:hAnsiTheme="minorHAnsi"/>
          <w:b/>
          <w:bCs/>
          <w:i/>
          <w:iCs/>
          <w:color w:val="auto"/>
          <w:sz w:val="22"/>
          <w:szCs w:val="22"/>
        </w:rPr>
        <w:t>iti</w:t>
      </w:r>
      <w:r w:rsidR="00484EF0">
        <w:rPr>
          <w:rFonts w:asciiTheme="minorHAnsi" w:hAnsiTheme="minorHAnsi"/>
          <w:b/>
          <w:bCs/>
          <w:i/>
          <w:iCs/>
          <w:color w:val="auto"/>
          <w:sz w:val="22"/>
          <w:szCs w:val="22"/>
        </w:rPr>
        <w:t>zens Information Services are</w:t>
      </w:r>
      <w:r w:rsidR="00624BBC" w:rsidRPr="00C9097B">
        <w:rPr>
          <w:rFonts w:asciiTheme="minorHAnsi" w:hAnsiTheme="minorHAnsi"/>
          <w:b/>
          <w:bCs/>
          <w:i/>
          <w:iCs/>
          <w:color w:val="auto"/>
          <w:sz w:val="22"/>
          <w:szCs w:val="22"/>
        </w:rPr>
        <w:t xml:space="preserve"> equal opportunities employer</w:t>
      </w:r>
      <w:r w:rsidR="00484EF0">
        <w:rPr>
          <w:rFonts w:asciiTheme="minorHAnsi" w:hAnsiTheme="minorHAnsi"/>
          <w:b/>
          <w:bCs/>
          <w:i/>
          <w:iCs/>
          <w:color w:val="auto"/>
          <w:sz w:val="22"/>
          <w:szCs w:val="22"/>
        </w:rPr>
        <w:t>s</w:t>
      </w:r>
      <w:r w:rsidR="00624BBC" w:rsidRPr="00C9097B">
        <w:rPr>
          <w:rFonts w:asciiTheme="minorHAnsi" w:hAnsiTheme="minorHAnsi"/>
          <w:b/>
          <w:bCs/>
          <w:i/>
          <w:iCs/>
          <w:color w:val="auto"/>
          <w:sz w:val="22"/>
          <w:szCs w:val="22"/>
        </w:rPr>
        <w:t>.</w:t>
      </w:r>
    </w:p>
    <w:sectPr w:rsidR="002D1EB4" w:rsidRPr="00C9097B">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9699" w14:textId="77777777" w:rsidR="00D53211" w:rsidRDefault="00D53211" w:rsidP="00D438AF">
      <w:r>
        <w:separator/>
      </w:r>
    </w:p>
  </w:endnote>
  <w:endnote w:type="continuationSeparator" w:id="0">
    <w:p w14:paraId="5EC25EB1" w14:textId="77777777" w:rsidR="00D53211" w:rsidRDefault="00D53211" w:rsidP="00D438AF">
      <w:r>
        <w:continuationSeparator/>
      </w:r>
    </w:p>
  </w:endnote>
  <w:endnote w:type="continuationNotice" w:id="1">
    <w:p w14:paraId="5B371E02" w14:textId="77777777" w:rsidR="00D53211" w:rsidRDefault="00D53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778183"/>
      <w:docPartObj>
        <w:docPartGallery w:val="Page Numbers (Bottom of Page)"/>
        <w:docPartUnique/>
      </w:docPartObj>
    </w:sdtPr>
    <w:sdtEndPr>
      <w:rPr>
        <w:rFonts w:asciiTheme="minorHAnsi" w:hAnsiTheme="minorHAnsi"/>
        <w:noProof/>
      </w:rPr>
    </w:sdtEndPr>
    <w:sdtContent>
      <w:p w14:paraId="7E64772C" w14:textId="4C523846" w:rsidR="00170000" w:rsidRDefault="00170000">
        <w:pPr>
          <w:pStyle w:val="Footer"/>
          <w:jc w:val="center"/>
          <w:rPr>
            <w:rFonts w:asciiTheme="minorHAnsi" w:hAnsiTheme="minorHAnsi"/>
            <w:noProof/>
          </w:rPr>
        </w:pPr>
        <w:r w:rsidRPr="00D438AF">
          <w:rPr>
            <w:rFonts w:asciiTheme="minorHAnsi" w:hAnsiTheme="minorHAnsi"/>
          </w:rPr>
          <w:fldChar w:fldCharType="begin"/>
        </w:r>
        <w:r w:rsidRPr="00D438AF">
          <w:rPr>
            <w:rFonts w:asciiTheme="minorHAnsi" w:hAnsiTheme="minorHAnsi"/>
          </w:rPr>
          <w:instrText xml:space="preserve"> PAGE   \* MERGEFORMAT </w:instrText>
        </w:r>
        <w:r w:rsidRPr="00D438AF">
          <w:rPr>
            <w:rFonts w:asciiTheme="minorHAnsi" w:hAnsiTheme="minorHAnsi"/>
          </w:rPr>
          <w:fldChar w:fldCharType="separate"/>
        </w:r>
        <w:r w:rsidR="002A63B8">
          <w:rPr>
            <w:rFonts w:asciiTheme="minorHAnsi" w:hAnsiTheme="minorHAnsi"/>
            <w:noProof/>
          </w:rPr>
          <w:t>9</w:t>
        </w:r>
        <w:r w:rsidRPr="00D438AF">
          <w:rPr>
            <w:rFonts w:asciiTheme="minorHAnsi" w:hAnsiTheme="minorHAnsi"/>
            <w:noProof/>
          </w:rPr>
          <w:fldChar w:fldCharType="end"/>
        </w:r>
      </w:p>
      <w:p w14:paraId="6F3CCC97" w14:textId="77777777" w:rsidR="00170000" w:rsidRPr="00D438AF" w:rsidRDefault="00D53211">
        <w:pPr>
          <w:pStyle w:val="Footer"/>
          <w:jc w:val="center"/>
          <w:rPr>
            <w:rFonts w:asciiTheme="minorHAnsi" w:hAnsiTheme="minorHAnsi"/>
          </w:rPr>
        </w:pPr>
      </w:p>
    </w:sdtContent>
  </w:sdt>
  <w:p w14:paraId="0A81B592" w14:textId="23E86EAC" w:rsidR="00170000" w:rsidRDefault="00170000" w:rsidP="00364F0B">
    <w:pPr>
      <w:pStyle w:val="Footer"/>
      <w:jc w:val="center"/>
    </w:pPr>
    <w:r w:rsidRPr="00813FF9">
      <w:rPr>
        <w:rFonts w:asciiTheme="minorHAnsi" w:hAnsiTheme="minorHAnsi"/>
        <w:i/>
        <w:sz w:val="20"/>
        <w:lang w:val="en-IE"/>
      </w:rPr>
      <w:t>Funded and supported by the Citizens Information Board</w:t>
    </w:r>
    <w:r>
      <w:rPr>
        <w:rFonts w:asciiTheme="minorHAnsi" w:hAnsiTheme="minorHAnsi"/>
        <w:i/>
        <w:sz w:val="20"/>
        <w:lang w:val="en-I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4B898" w14:textId="77777777" w:rsidR="00D53211" w:rsidRDefault="00D53211" w:rsidP="00D438AF">
      <w:r>
        <w:separator/>
      </w:r>
    </w:p>
  </w:footnote>
  <w:footnote w:type="continuationSeparator" w:id="0">
    <w:p w14:paraId="1C943F32" w14:textId="77777777" w:rsidR="00D53211" w:rsidRDefault="00D53211" w:rsidP="00D438AF">
      <w:r>
        <w:continuationSeparator/>
      </w:r>
    </w:p>
  </w:footnote>
  <w:footnote w:type="continuationNotice" w:id="1">
    <w:p w14:paraId="586C9DED" w14:textId="77777777" w:rsidR="00D53211" w:rsidRDefault="00D532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D762" w14:textId="77777777" w:rsidR="00170000" w:rsidRDefault="00170000" w:rsidP="0082066E">
    <w:pPr>
      <w:pStyle w:val="Header"/>
      <w:jc w:val="center"/>
    </w:pPr>
    <w:r>
      <w:rPr>
        <w:noProof/>
        <w:lang w:val="en-IE" w:eastAsia="en-IE"/>
      </w:rPr>
      <w:drawing>
        <wp:inline distT="0" distB="0" distL="0" distR="0" wp14:anchorId="2669AC23" wp14:editId="07777777">
          <wp:extent cx="3816350" cy="4940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0" cy="494030"/>
                  </a:xfrm>
                  <a:prstGeom prst="rect">
                    <a:avLst/>
                  </a:prstGeom>
                  <a:noFill/>
                </pic:spPr>
              </pic:pic>
            </a:graphicData>
          </a:graphic>
        </wp:inline>
      </w:drawing>
    </w:r>
  </w:p>
  <w:p w14:paraId="301DA56A" w14:textId="77777777" w:rsidR="00170000" w:rsidRDefault="0017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4C35"/>
    <w:multiLevelType w:val="hybridMultilevel"/>
    <w:tmpl w:val="93522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F1754F"/>
    <w:multiLevelType w:val="hybridMultilevel"/>
    <w:tmpl w:val="76B0C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758F8"/>
    <w:multiLevelType w:val="hybridMultilevel"/>
    <w:tmpl w:val="F0F69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D1786"/>
    <w:multiLevelType w:val="hybridMultilevel"/>
    <w:tmpl w:val="5982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77AEF"/>
    <w:multiLevelType w:val="hybridMultilevel"/>
    <w:tmpl w:val="E7F2D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033D3"/>
    <w:multiLevelType w:val="hybridMultilevel"/>
    <w:tmpl w:val="CFEC1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C2F0B"/>
    <w:multiLevelType w:val="hybridMultilevel"/>
    <w:tmpl w:val="D1A4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160159"/>
    <w:multiLevelType w:val="hybridMultilevel"/>
    <w:tmpl w:val="A3BC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A550FB"/>
    <w:multiLevelType w:val="hybridMultilevel"/>
    <w:tmpl w:val="DD602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96305"/>
    <w:multiLevelType w:val="hybridMultilevel"/>
    <w:tmpl w:val="0E4AA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121714">
    <w:abstractNumId w:val="0"/>
  </w:num>
  <w:num w:numId="2" w16cid:durableId="1611819900">
    <w:abstractNumId w:val="6"/>
  </w:num>
  <w:num w:numId="3" w16cid:durableId="1689596353">
    <w:abstractNumId w:val="1"/>
  </w:num>
  <w:num w:numId="4" w16cid:durableId="1955558660">
    <w:abstractNumId w:val="8"/>
  </w:num>
  <w:num w:numId="5" w16cid:durableId="1866403682">
    <w:abstractNumId w:val="7"/>
  </w:num>
  <w:num w:numId="6" w16cid:durableId="1814255996">
    <w:abstractNumId w:val="5"/>
  </w:num>
  <w:num w:numId="7" w16cid:durableId="704865204">
    <w:abstractNumId w:val="4"/>
  </w:num>
  <w:num w:numId="8" w16cid:durableId="602229881">
    <w:abstractNumId w:val="9"/>
  </w:num>
  <w:num w:numId="9" w16cid:durableId="1899047054">
    <w:abstractNumId w:val="3"/>
  </w:num>
  <w:num w:numId="10" w16cid:durableId="1813710537">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0sTAyNjUwMrIwNDdS0lEKTi0uzszPAykwrgUAF4w6VSwAAAA="/>
  </w:docVars>
  <w:rsids>
    <w:rsidRoot w:val="009C7C09"/>
    <w:rsid w:val="0000767A"/>
    <w:rsid w:val="0001008E"/>
    <w:rsid w:val="0001273E"/>
    <w:rsid w:val="000257B1"/>
    <w:rsid w:val="00036367"/>
    <w:rsid w:val="00047A44"/>
    <w:rsid w:val="00073F38"/>
    <w:rsid w:val="00086CFF"/>
    <w:rsid w:val="000D1B44"/>
    <w:rsid w:val="000D2D52"/>
    <w:rsid w:val="000D5DC6"/>
    <w:rsid w:val="0010241B"/>
    <w:rsid w:val="001103B2"/>
    <w:rsid w:val="00113A37"/>
    <w:rsid w:val="001326B0"/>
    <w:rsid w:val="001542F1"/>
    <w:rsid w:val="00170000"/>
    <w:rsid w:val="0017579A"/>
    <w:rsid w:val="00185953"/>
    <w:rsid w:val="0019096F"/>
    <w:rsid w:val="001925AC"/>
    <w:rsid w:val="001965EC"/>
    <w:rsid w:val="001B50A4"/>
    <w:rsid w:val="001C4BB5"/>
    <w:rsid w:val="001C7C60"/>
    <w:rsid w:val="001F518C"/>
    <w:rsid w:val="002041F1"/>
    <w:rsid w:val="002219C3"/>
    <w:rsid w:val="00222AA9"/>
    <w:rsid w:val="00233C4B"/>
    <w:rsid w:val="00240DB1"/>
    <w:rsid w:val="00242DD5"/>
    <w:rsid w:val="00245C33"/>
    <w:rsid w:val="0025096C"/>
    <w:rsid w:val="00251610"/>
    <w:rsid w:val="00267299"/>
    <w:rsid w:val="002943AB"/>
    <w:rsid w:val="002A5F33"/>
    <w:rsid w:val="002A63B8"/>
    <w:rsid w:val="002D1EB4"/>
    <w:rsid w:val="002E0FDF"/>
    <w:rsid w:val="002E7D2F"/>
    <w:rsid w:val="002F06A7"/>
    <w:rsid w:val="00305454"/>
    <w:rsid w:val="0031298E"/>
    <w:rsid w:val="00317920"/>
    <w:rsid w:val="003267F7"/>
    <w:rsid w:val="0033605A"/>
    <w:rsid w:val="00336EE4"/>
    <w:rsid w:val="003456D5"/>
    <w:rsid w:val="00364F0B"/>
    <w:rsid w:val="0037493A"/>
    <w:rsid w:val="00391EF0"/>
    <w:rsid w:val="003B78FC"/>
    <w:rsid w:val="003C0842"/>
    <w:rsid w:val="003C32DA"/>
    <w:rsid w:val="003C5E4D"/>
    <w:rsid w:val="003E412E"/>
    <w:rsid w:val="003E5F87"/>
    <w:rsid w:val="003E7378"/>
    <w:rsid w:val="003F7184"/>
    <w:rsid w:val="00400F77"/>
    <w:rsid w:val="00401ACC"/>
    <w:rsid w:val="00401B37"/>
    <w:rsid w:val="00412729"/>
    <w:rsid w:val="004221FB"/>
    <w:rsid w:val="004261E8"/>
    <w:rsid w:val="00431A26"/>
    <w:rsid w:val="0043355E"/>
    <w:rsid w:val="00434C45"/>
    <w:rsid w:val="004354FC"/>
    <w:rsid w:val="00447CFB"/>
    <w:rsid w:val="00465C61"/>
    <w:rsid w:val="0046619E"/>
    <w:rsid w:val="004752A7"/>
    <w:rsid w:val="00484EF0"/>
    <w:rsid w:val="00487E68"/>
    <w:rsid w:val="0049014A"/>
    <w:rsid w:val="004A4E43"/>
    <w:rsid w:val="004B003B"/>
    <w:rsid w:val="004B1BFF"/>
    <w:rsid w:val="004C2A9B"/>
    <w:rsid w:val="004E2356"/>
    <w:rsid w:val="004E5EF3"/>
    <w:rsid w:val="004F637B"/>
    <w:rsid w:val="00503F4D"/>
    <w:rsid w:val="00504756"/>
    <w:rsid w:val="005164CF"/>
    <w:rsid w:val="005226E7"/>
    <w:rsid w:val="005336A6"/>
    <w:rsid w:val="0053499F"/>
    <w:rsid w:val="00551F66"/>
    <w:rsid w:val="0056245C"/>
    <w:rsid w:val="005B2D6D"/>
    <w:rsid w:val="005C7AA5"/>
    <w:rsid w:val="005D1BA9"/>
    <w:rsid w:val="005E4008"/>
    <w:rsid w:val="005F531C"/>
    <w:rsid w:val="00604A0F"/>
    <w:rsid w:val="00613723"/>
    <w:rsid w:val="00624BBC"/>
    <w:rsid w:val="00632B7B"/>
    <w:rsid w:val="00634C60"/>
    <w:rsid w:val="00640294"/>
    <w:rsid w:val="006416DF"/>
    <w:rsid w:val="006546AA"/>
    <w:rsid w:val="00655E30"/>
    <w:rsid w:val="00670321"/>
    <w:rsid w:val="00676308"/>
    <w:rsid w:val="00684F9E"/>
    <w:rsid w:val="006A4807"/>
    <w:rsid w:val="006C73A6"/>
    <w:rsid w:val="006D5356"/>
    <w:rsid w:val="006E64A2"/>
    <w:rsid w:val="006F1C93"/>
    <w:rsid w:val="006F2D52"/>
    <w:rsid w:val="006F7A99"/>
    <w:rsid w:val="0071383C"/>
    <w:rsid w:val="007408C1"/>
    <w:rsid w:val="00742096"/>
    <w:rsid w:val="00757152"/>
    <w:rsid w:val="007705A0"/>
    <w:rsid w:val="007B6EBC"/>
    <w:rsid w:val="007C43C2"/>
    <w:rsid w:val="007C5803"/>
    <w:rsid w:val="007C726C"/>
    <w:rsid w:val="007D613E"/>
    <w:rsid w:val="007D7A30"/>
    <w:rsid w:val="007D7EE5"/>
    <w:rsid w:val="007F04FC"/>
    <w:rsid w:val="00813FF9"/>
    <w:rsid w:val="0082066E"/>
    <w:rsid w:val="00825780"/>
    <w:rsid w:val="008278B4"/>
    <w:rsid w:val="00835F39"/>
    <w:rsid w:val="0084320F"/>
    <w:rsid w:val="00857CB4"/>
    <w:rsid w:val="00863C0F"/>
    <w:rsid w:val="008B21FB"/>
    <w:rsid w:val="008E0B0F"/>
    <w:rsid w:val="008E6ABD"/>
    <w:rsid w:val="008F1CF2"/>
    <w:rsid w:val="008F48C4"/>
    <w:rsid w:val="008F5D58"/>
    <w:rsid w:val="00900F39"/>
    <w:rsid w:val="00911005"/>
    <w:rsid w:val="00912536"/>
    <w:rsid w:val="00921DEF"/>
    <w:rsid w:val="00935434"/>
    <w:rsid w:val="00937F6D"/>
    <w:rsid w:val="0094125F"/>
    <w:rsid w:val="0094637F"/>
    <w:rsid w:val="0095193B"/>
    <w:rsid w:val="00957C58"/>
    <w:rsid w:val="00974BC6"/>
    <w:rsid w:val="00995D40"/>
    <w:rsid w:val="009C4C94"/>
    <w:rsid w:val="009C7C09"/>
    <w:rsid w:val="009E56CF"/>
    <w:rsid w:val="009F52EB"/>
    <w:rsid w:val="009F7DD2"/>
    <w:rsid w:val="00A0205B"/>
    <w:rsid w:val="00A02E8A"/>
    <w:rsid w:val="00A13472"/>
    <w:rsid w:val="00A21482"/>
    <w:rsid w:val="00A22F2C"/>
    <w:rsid w:val="00A2786D"/>
    <w:rsid w:val="00A47B3D"/>
    <w:rsid w:val="00A569A6"/>
    <w:rsid w:val="00A73A79"/>
    <w:rsid w:val="00A77773"/>
    <w:rsid w:val="00A878A8"/>
    <w:rsid w:val="00A9715F"/>
    <w:rsid w:val="00AA0D38"/>
    <w:rsid w:val="00AC0A1B"/>
    <w:rsid w:val="00AC5323"/>
    <w:rsid w:val="00AD24FA"/>
    <w:rsid w:val="00AF0406"/>
    <w:rsid w:val="00AF26E4"/>
    <w:rsid w:val="00AF3B5F"/>
    <w:rsid w:val="00B033BE"/>
    <w:rsid w:val="00B04754"/>
    <w:rsid w:val="00B07E5C"/>
    <w:rsid w:val="00B336F1"/>
    <w:rsid w:val="00B652D5"/>
    <w:rsid w:val="00B74231"/>
    <w:rsid w:val="00B76C2F"/>
    <w:rsid w:val="00B81DAA"/>
    <w:rsid w:val="00B8528C"/>
    <w:rsid w:val="00B971B7"/>
    <w:rsid w:val="00BB0EA1"/>
    <w:rsid w:val="00BD44E8"/>
    <w:rsid w:val="00BE661B"/>
    <w:rsid w:val="00BF1A15"/>
    <w:rsid w:val="00C22A40"/>
    <w:rsid w:val="00C23ACD"/>
    <w:rsid w:val="00C35319"/>
    <w:rsid w:val="00C5032B"/>
    <w:rsid w:val="00C545C6"/>
    <w:rsid w:val="00C55422"/>
    <w:rsid w:val="00C56CBB"/>
    <w:rsid w:val="00C70E09"/>
    <w:rsid w:val="00C70E3A"/>
    <w:rsid w:val="00C7257A"/>
    <w:rsid w:val="00C75DA2"/>
    <w:rsid w:val="00C770EF"/>
    <w:rsid w:val="00C8136A"/>
    <w:rsid w:val="00C8139E"/>
    <w:rsid w:val="00C9097B"/>
    <w:rsid w:val="00CA745E"/>
    <w:rsid w:val="00CB1AA6"/>
    <w:rsid w:val="00CC4CCC"/>
    <w:rsid w:val="00CE1FB2"/>
    <w:rsid w:val="00CE47BA"/>
    <w:rsid w:val="00CE6D16"/>
    <w:rsid w:val="00CF2BB0"/>
    <w:rsid w:val="00CF50AC"/>
    <w:rsid w:val="00D04751"/>
    <w:rsid w:val="00D057E9"/>
    <w:rsid w:val="00D07F4E"/>
    <w:rsid w:val="00D310E9"/>
    <w:rsid w:val="00D34028"/>
    <w:rsid w:val="00D42F94"/>
    <w:rsid w:val="00D436D0"/>
    <w:rsid w:val="00D438AF"/>
    <w:rsid w:val="00D5246F"/>
    <w:rsid w:val="00D53211"/>
    <w:rsid w:val="00D67FE7"/>
    <w:rsid w:val="00DA48E6"/>
    <w:rsid w:val="00DB094B"/>
    <w:rsid w:val="00DE2003"/>
    <w:rsid w:val="00DF72C0"/>
    <w:rsid w:val="00E048FF"/>
    <w:rsid w:val="00E07142"/>
    <w:rsid w:val="00E21F4E"/>
    <w:rsid w:val="00E22415"/>
    <w:rsid w:val="00E530B3"/>
    <w:rsid w:val="00E633E8"/>
    <w:rsid w:val="00E82970"/>
    <w:rsid w:val="00E849DC"/>
    <w:rsid w:val="00E94580"/>
    <w:rsid w:val="00E96105"/>
    <w:rsid w:val="00EA7AFD"/>
    <w:rsid w:val="00EB5119"/>
    <w:rsid w:val="00ED100F"/>
    <w:rsid w:val="00F259E7"/>
    <w:rsid w:val="00F320CA"/>
    <w:rsid w:val="00F32547"/>
    <w:rsid w:val="00F62EA0"/>
    <w:rsid w:val="00F741CA"/>
    <w:rsid w:val="00F74E62"/>
    <w:rsid w:val="00F76DAD"/>
    <w:rsid w:val="00F87846"/>
    <w:rsid w:val="00FA6D0C"/>
    <w:rsid w:val="00FB5F4B"/>
    <w:rsid w:val="00FE0A27"/>
    <w:rsid w:val="00FE11B2"/>
    <w:rsid w:val="00FE557B"/>
    <w:rsid w:val="00FE5F0A"/>
    <w:rsid w:val="00FF3D1E"/>
    <w:rsid w:val="04B85202"/>
    <w:rsid w:val="35FE6E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68874"/>
  <w15:docId w15:val="{8F2D461D-BF67-4EA6-B8F6-E05979C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C09"/>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9C7C09"/>
    <w:pPr>
      <w:keepNext/>
      <w:jc w:val="center"/>
      <w:outlineLvl w:val="0"/>
    </w:pPr>
    <w:rPr>
      <w:rFonts w:ascii="Arial" w:hAnsi="Arial"/>
      <w:b/>
      <w:sz w:val="32"/>
      <w:u w:val="single"/>
      <w:lang w:val="en-IE"/>
    </w:rPr>
  </w:style>
  <w:style w:type="paragraph" w:styleId="Heading2">
    <w:name w:val="heading 2"/>
    <w:basedOn w:val="Normal"/>
    <w:next w:val="Normal"/>
    <w:link w:val="Heading2Char"/>
    <w:qFormat/>
    <w:rsid w:val="009C7C09"/>
    <w:pPr>
      <w:keepNext/>
      <w:outlineLvl w:val="1"/>
    </w:pPr>
    <w:rPr>
      <w:rFonts w:ascii="Arial" w:hAnsi="Arial"/>
      <w:b/>
      <w:smallCaps/>
      <w:color w:val="333399"/>
      <w:sz w:val="22"/>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7C09"/>
    <w:rPr>
      <w:rFonts w:ascii="Arial" w:eastAsia="Times New Roman" w:hAnsi="Arial" w:cs="Times New Roman"/>
      <w:b/>
      <w:sz w:val="32"/>
      <w:szCs w:val="20"/>
      <w:u w:val="single"/>
    </w:rPr>
  </w:style>
  <w:style w:type="character" w:customStyle="1" w:styleId="Heading2Char">
    <w:name w:val="Heading 2 Char"/>
    <w:basedOn w:val="DefaultParagraphFont"/>
    <w:link w:val="Heading2"/>
    <w:rsid w:val="009C7C09"/>
    <w:rPr>
      <w:rFonts w:ascii="Arial" w:eastAsia="Times New Roman" w:hAnsi="Arial" w:cs="Times New Roman"/>
      <w:b/>
      <w:smallCaps/>
      <w:color w:val="333399"/>
      <w:szCs w:val="20"/>
    </w:rPr>
  </w:style>
  <w:style w:type="paragraph" w:styleId="BodyText">
    <w:name w:val="Body Text"/>
    <w:basedOn w:val="Normal"/>
    <w:link w:val="BodyTextChar"/>
    <w:rsid w:val="009C7C09"/>
    <w:rPr>
      <w:rFonts w:ascii="Arial" w:hAnsi="Arial"/>
      <w:b/>
    </w:rPr>
  </w:style>
  <w:style w:type="character" w:customStyle="1" w:styleId="BodyTextChar">
    <w:name w:val="Body Text Char"/>
    <w:basedOn w:val="DefaultParagraphFont"/>
    <w:link w:val="BodyText"/>
    <w:rsid w:val="009C7C09"/>
    <w:rPr>
      <w:rFonts w:ascii="Arial" w:eastAsia="Times New Roman" w:hAnsi="Arial" w:cs="Times New Roman"/>
      <w:b/>
      <w:sz w:val="24"/>
      <w:szCs w:val="20"/>
      <w:lang w:val="en-US"/>
    </w:rPr>
  </w:style>
  <w:style w:type="paragraph" w:styleId="BodyText2">
    <w:name w:val="Body Text 2"/>
    <w:basedOn w:val="Normal"/>
    <w:link w:val="BodyText2Char"/>
    <w:rsid w:val="009C7C09"/>
    <w:pPr>
      <w:ind w:left="720"/>
      <w:jc w:val="both"/>
    </w:pPr>
    <w:rPr>
      <w:rFonts w:ascii="Comic Sans MS" w:hAnsi="Comic Sans MS"/>
      <w:sz w:val="20"/>
      <w:lang w:val="en-GB"/>
    </w:rPr>
  </w:style>
  <w:style w:type="character" w:customStyle="1" w:styleId="BodyText2Char">
    <w:name w:val="Body Text 2 Char"/>
    <w:basedOn w:val="DefaultParagraphFont"/>
    <w:link w:val="BodyText2"/>
    <w:rsid w:val="009C7C09"/>
    <w:rPr>
      <w:rFonts w:ascii="Comic Sans MS" w:eastAsia="Times New Roman" w:hAnsi="Comic Sans MS" w:cs="Times New Roman"/>
      <w:sz w:val="20"/>
      <w:szCs w:val="20"/>
      <w:lang w:val="en-GB"/>
    </w:rPr>
  </w:style>
  <w:style w:type="paragraph" w:styleId="Caption">
    <w:name w:val="caption"/>
    <w:basedOn w:val="Normal"/>
    <w:next w:val="Normal"/>
    <w:qFormat/>
    <w:rsid w:val="009C7C09"/>
    <w:pPr>
      <w:overflowPunct w:val="0"/>
      <w:autoSpaceDE w:val="0"/>
      <w:autoSpaceDN w:val="0"/>
      <w:adjustRightInd w:val="0"/>
    </w:pPr>
    <w:rPr>
      <w:sz w:val="32"/>
      <w:lang w:val="en-IE"/>
    </w:rPr>
  </w:style>
  <w:style w:type="paragraph" w:styleId="BalloonText">
    <w:name w:val="Balloon Text"/>
    <w:basedOn w:val="Normal"/>
    <w:link w:val="BalloonTextChar"/>
    <w:uiPriority w:val="99"/>
    <w:semiHidden/>
    <w:unhideWhenUsed/>
    <w:rsid w:val="009C7C09"/>
    <w:rPr>
      <w:rFonts w:ascii="Tahoma" w:hAnsi="Tahoma" w:cs="Tahoma"/>
      <w:sz w:val="16"/>
      <w:szCs w:val="16"/>
    </w:rPr>
  </w:style>
  <w:style w:type="character" w:customStyle="1" w:styleId="BalloonTextChar">
    <w:name w:val="Balloon Text Char"/>
    <w:basedOn w:val="DefaultParagraphFont"/>
    <w:link w:val="BalloonText"/>
    <w:uiPriority w:val="99"/>
    <w:semiHidden/>
    <w:rsid w:val="009C7C09"/>
    <w:rPr>
      <w:rFonts w:ascii="Tahoma" w:eastAsia="Times New Roman" w:hAnsi="Tahoma" w:cs="Tahoma"/>
      <w:sz w:val="16"/>
      <w:szCs w:val="16"/>
      <w:lang w:val="en-US"/>
    </w:rPr>
  </w:style>
  <w:style w:type="character" w:styleId="Hyperlink">
    <w:name w:val="Hyperlink"/>
    <w:rsid w:val="00AF3B5F"/>
    <w:rPr>
      <w:color w:val="0000FF"/>
      <w:u w:val="single"/>
    </w:rPr>
  </w:style>
  <w:style w:type="paragraph" w:customStyle="1" w:styleId="Raymond">
    <w:name w:val="Raymond"/>
    <w:basedOn w:val="Normal"/>
    <w:rsid w:val="005164CF"/>
    <w:pPr>
      <w:autoSpaceDE w:val="0"/>
      <w:autoSpaceDN w:val="0"/>
      <w:adjustRightInd w:val="0"/>
    </w:pPr>
    <w:rPr>
      <w:rFonts w:ascii="Arial Narrow" w:hAnsi="Arial Narrow"/>
      <w:sz w:val="22"/>
      <w:szCs w:val="22"/>
    </w:rPr>
  </w:style>
  <w:style w:type="paragraph" w:styleId="Header">
    <w:name w:val="header"/>
    <w:basedOn w:val="Normal"/>
    <w:link w:val="HeaderChar"/>
    <w:uiPriority w:val="99"/>
    <w:unhideWhenUsed/>
    <w:rsid w:val="00D438AF"/>
    <w:pPr>
      <w:tabs>
        <w:tab w:val="center" w:pos="4513"/>
        <w:tab w:val="right" w:pos="9026"/>
      </w:tabs>
    </w:pPr>
  </w:style>
  <w:style w:type="character" w:customStyle="1" w:styleId="HeaderChar">
    <w:name w:val="Header Char"/>
    <w:basedOn w:val="DefaultParagraphFont"/>
    <w:link w:val="Header"/>
    <w:uiPriority w:val="99"/>
    <w:rsid w:val="00D438AF"/>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D438AF"/>
    <w:pPr>
      <w:tabs>
        <w:tab w:val="center" w:pos="4513"/>
        <w:tab w:val="right" w:pos="9026"/>
      </w:tabs>
    </w:pPr>
  </w:style>
  <w:style w:type="character" w:customStyle="1" w:styleId="FooterChar">
    <w:name w:val="Footer Char"/>
    <w:basedOn w:val="DefaultParagraphFont"/>
    <w:link w:val="Footer"/>
    <w:uiPriority w:val="99"/>
    <w:rsid w:val="00D438AF"/>
    <w:rPr>
      <w:rFonts w:ascii="Times New Roman" w:eastAsia="Times New Roman" w:hAnsi="Times New Roman" w:cs="Times New Roman"/>
      <w:sz w:val="24"/>
      <w:szCs w:val="20"/>
      <w:lang w:val="en-US"/>
    </w:rPr>
  </w:style>
  <w:style w:type="paragraph" w:customStyle="1" w:styleId="Default">
    <w:name w:val="Default"/>
    <w:rsid w:val="00A22F2C"/>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813FF9"/>
    <w:pPr>
      <w:ind w:left="720"/>
      <w:contextualSpacing/>
    </w:pPr>
  </w:style>
  <w:style w:type="table" w:styleId="TableGrid">
    <w:name w:val="Table Grid"/>
    <w:basedOn w:val="TableNormal"/>
    <w:uiPriority w:val="59"/>
    <w:rsid w:val="00624B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CE6D16"/>
    <w:rPr>
      <w:sz w:val="20"/>
      <w:lang w:val="en-IE"/>
    </w:rPr>
  </w:style>
  <w:style w:type="character" w:customStyle="1" w:styleId="FootnoteTextChar">
    <w:name w:val="Footnote Text Char"/>
    <w:basedOn w:val="DefaultParagraphFont"/>
    <w:link w:val="FootnoteText"/>
    <w:rsid w:val="00CE6D16"/>
    <w:rPr>
      <w:rFonts w:ascii="Times New Roman" w:eastAsia="Times New Roman" w:hAnsi="Times New Roman" w:cs="Times New Roman"/>
      <w:sz w:val="20"/>
      <w:szCs w:val="20"/>
    </w:rPr>
  </w:style>
  <w:style w:type="character" w:styleId="FootnoteReference">
    <w:name w:val="footnote reference"/>
    <w:basedOn w:val="DefaultParagraphFont"/>
    <w:rsid w:val="00CE6D16"/>
    <w:rPr>
      <w:vertAlign w:val="superscript"/>
    </w:rPr>
  </w:style>
  <w:style w:type="character" w:styleId="CommentReference">
    <w:name w:val="annotation reference"/>
    <w:basedOn w:val="DefaultParagraphFont"/>
    <w:uiPriority w:val="99"/>
    <w:semiHidden/>
    <w:unhideWhenUsed/>
    <w:rsid w:val="00EA7AFD"/>
    <w:rPr>
      <w:sz w:val="16"/>
      <w:szCs w:val="16"/>
    </w:rPr>
  </w:style>
  <w:style w:type="paragraph" w:styleId="CommentText">
    <w:name w:val="annotation text"/>
    <w:basedOn w:val="Normal"/>
    <w:link w:val="CommentTextChar"/>
    <w:uiPriority w:val="99"/>
    <w:unhideWhenUsed/>
    <w:rsid w:val="00EA7AFD"/>
    <w:rPr>
      <w:sz w:val="20"/>
    </w:rPr>
  </w:style>
  <w:style w:type="character" w:customStyle="1" w:styleId="CommentTextChar">
    <w:name w:val="Comment Text Char"/>
    <w:basedOn w:val="DefaultParagraphFont"/>
    <w:link w:val="CommentText"/>
    <w:uiPriority w:val="99"/>
    <w:rsid w:val="00EA7AF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EA7AFD"/>
    <w:rPr>
      <w:b/>
      <w:bCs/>
    </w:rPr>
  </w:style>
  <w:style w:type="character" w:customStyle="1" w:styleId="CommentSubjectChar">
    <w:name w:val="Comment Subject Char"/>
    <w:basedOn w:val="CommentTextChar"/>
    <w:link w:val="CommentSubject"/>
    <w:uiPriority w:val="99"/>
    <w:semiHidden/>
    <w:rsid w:val="00EA7AFD"/>
    <w:rPr>
      <w:rFonts w:ascii="Times New Roman" w:eastAsia="Times New Roman" w:hAnsi="Times New Roman" w:cs="Times New Roman"/>
      <w:b/>
      <w:bCs/>
      <w:sz w:val="20"/>
      <w:szCs w:val="20"/>
      <w:lang w:val="en-US"/>
    </w:rPr>
  </w:style>
  <w:style w:type="paragraph" w:customStyle="1" w:styleId="DRNormalIndent">
    <w:name w:val="DR Normal Indent"/>
    <w:basedOn w:val="Normal"/>
    <w:rsid w:val="004221FB"/>
    <w:pPr>
      <w:ind w:left="360"/>
    </w:pPr>
    <w:rPr>
      <w:rFonts w:ascii="Tahoma" w:hAnsi="Tahoma"/>
      <w:sz w:val="21"/>
      <w:szCs w:val="24"/>
      <w:lang w:val="en-GB"/>
    </w:rPr>
  </w:style>
  <w:style w:type="paragraph" w:styleId="Revision">
    <w:name w:val="Revision"/>
    <w:hidden/>
    <w:uiPriority w:val="99"/>
    <w:semiHidden/>
    <w:rsid w:val="0049014A"/>
    <w:rPr>
      <w:rFonts w:ascii="Times New Roman" w:eastAsia="Times New Roman" w:hAnsi="Times New Roman" w:cs="Times New Roman"/>
      <w:sz w:val="24"/>
      <w:szCs w:val="20"/>
      <w:lang w:val="en-US"/>
    </w:rPr>
  </w:style>
  <w:style w:type="character" w:styleId="UnresolvedMention">
    <w:name w:val="Unresolved Mention"/>
    <w:basedOn w:val="DefaultParagraphFont"/>
    <w:uiPriority w:val="99"/>
    <w:semiHidden/>
    <w:unhideWhenUsed/>
    <w:rsid w:val="00AC0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itizensinformationboard.ie/en/data_protection/cis.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izensinformationboard.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2.xml><?xml version="1.0" encoding="utf-8"?>
<p:properties xmlns:p="http://schemas.microsoft.com/office/2006/metadata/properties" xmlns:xsi="http://www.w3.org/2001/XMLSchema-instance" xmlns:pc="http://schemas.microsoft.com/office/infopath/2007/PartnerControls">
  <documentManagement>
    <_activity xmlns="942fb33b-191d-47fc-9701-17e547303d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F85D50F92D134ABA3C48088F833E8F" ma:contentTypeVersion="16" ma:contentTypeDescription="Create a new document." ma:contentTypeScope="" ma:versionID="ab7f1164fc7f3ccfb04d46cf1f7e2369">
  <xsd:schema xmlns:xsd="http://www.w3.org/2001/XMLSchema" xmlns:xs="http://www.w3.org/2001/XMLSchema" xmlns:p="http://schemas.microsoft.com/office/2006/metadata/properties" xmlns:ns3="942fb33b-191d-47fc-9701-17e547303d9b" xmlns:ns4="192272b9-23a8-4a68-84c7-df7fb890ba62" targetNamespace="http://schemas.microsoft.com/office/2006/metadata/properties" ma:root="true" ma:fieldsID="892f342d5bc648fdb9a4f392b671e065" ns3:_="" ns4:_="">
    <xsd:import namespace="942fb33b-191d-47fc-9701-17e547303d9b"/>
    <xsd:import namespace="192272b9-23a8-4a68-84c7-df7fb890ba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DateTake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fb33b-191d-47fc-9701-17e547303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2272b9-23a8-4a68-84c7-df7fb890ba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F78D6E-8463-4F9F-80E9-9F09EC3E20FF}">
  <ds:schemaRefs>
    <ds:schemaRef ds:uri="http://schemas.openxmlformats.org/officeDocument/2006/bibliography"/>
  </ds:schemaRefs>
</ds:datastoreItem>
</file>

<file path=customXml/itemProps2.xml><?xml version="1.0" encoding="utf-8"?>
<ds:datastoreItem xmlns:ds="http://schemas.openxmlformats.org/officeDocument/2006/customXml" ds:itemID="{82CD030E-584D-47B9-B103-F93E1794F88D}">
  <ds:schemaRefs>
    <ds:schemaRef ds:uri="http://schemas.microsoft.com/office/2006/metadata/properties"/>
    <ds:schemaRef ds:uri="http://schemas.microsoft.com/office/infopath/2007/PartnerControls"/>
    <ds:schemaRef ds:uri="942fb33b-191d-47fc-9701-17e547303d9b"/>
  </ds:schemaRefs>
</ds:datastoreItem>
</file>

<file path=customXml/itemProps3.xml><?xml version="1.0" encoding="utf-8"?>
<ds:datastoreItem xmlns:ds="http://schemas.openxmlformats.org/officeDocument/2006/customXml" ds:itemID="{EF246A5A-BBE3-4343-B2AA-958C7F3B5554}">
  <ds:schemaRefs>
    <ds:schemaRef ds:uri="http://schemas.microsoft.com/sharepoint/v3/contenttype/forms"/>
  </ds:schemaRefs>
</ds:datastoreItem>
</file>

<file path=customXml/itemProps4.xml><?xml version="1.0" encoding="utf-8"?>
<ds:datastoreItem xmlns:ds="http://schemas.openxmlformats.org/officeDocument/2006/customXml" ds:itemID="{C1A5C6A7-648D-453B-8189-6F38CF5E6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fb33b-191d-47fc-9701-17e547303d9b"/>
    <ds:schemaRef ds:uri="192272b9-23a8-4a68-84c7-df7fb890b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2163</Words>
  <Characters>12333</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Fitzgerald</dc:creator>
  <cp:lastModifiedBy>Lorraine Walsh – Regional Manager CIS North Leinster</cp:lastModifiedBy>
  <cp:revision>2</cp:revision>
  <cp:lastPrinted>2019-09-04T11:51:00Z</cp:lastPrinted>
  <dcterms:created xsi:type="dcterms:W3CDTF">2026-10-07T13:51:00Z</dcterms:created>
  <dcterms:modified xsi:type="dcterms:W3CDTF">2026-10-07T13:51:00Z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0x010100AAF85D50F92D134ABA3C48088F833E8F</vt:lpwstr>
  </property>
  <property fmtid="{D5CDD505-2E9C-101B-9397-08002B2CF9AE}" pid="3" name="eDocs_FileTopics">
    <vt:lpwstr>4;#HR|9f06b872-11e0-4eb5-a0ee-8bb765ed18cd</vt:lpwstr>
  </property>
  <property fmtid="{D5CDD505-2E9C-101B-9397-08002B2CF9AE}" pid="4" name="eDocs_Year">
    <vt:lpwstr>5;#2022|107ae17d-263b-4385-8fe1-9fa02a3cdf61</vt:lpwstr>
  </property>
  <property fmtid="{D5CDD505-2E9C-101B-9397-08002B2CF9AE}" pid="5" name="eDocs_SeriesSubSeries">
    <vt:lpwstr>3;#037|c253907a-5526-44d4-a996-2be738262939</vt:lpwstr>
  </property>
  <property fmtid="{D5CDD505-2E9C-101B-9397-08002B2CF9AE}" pid="6" name="eDocs_SecurityClassificationTaxHTField0">
    <vt:lpwstr>Unclassified|13b0a387-28e5-4d0e-ba93-bfbfb7bc32d7</vt:lpwstr>
  </property>
  <property fmtid="{D5CDD505-2E9C-101B-9397-08002B2CF9AE}" pid="7" name="_dlc_policyId">
    <vt:lpwstr/>
  </property>
  <property fmtid="{D5CDD505-2E9C-101B-9397-08002B2CF9AE}" pid="8" name="ItemRetentionFormula">
    <vt:lpwstr/>
  </property>
  <property fmtid="{D5CDD505-2E9C-101B-9397-08002B2CF9AE}" pid="9" name="_dlc_LastRun">
    <vt:lpwstr>04/30/2022 23:05:01</vt:lpwstr>
  </property>
  <property fmtid="{D5CDD505-2E9C-101B-9397-08002B2CF9AE}" pid="10" name="eDocs_SecurityClassification">
    <vt:lpwstr>1;#Unclassified|13b0a387-28e5-4d0e-ba93-bfbfb7bc32d7</vt:lpwstr>
  </property>
  <property fmtid="{D5CDD505-2E9C-101B-9397-08002B2CF9AE}" pid="11" name="_docset_NoMedatataSyncRequired">
    <vt:lpwstr>False</vt:lpwstr>
  </property>
  <property fmtid="{D5CDD505-2E9C-101B-9397-08002B2CF9AE}" pid="12" name="eDocs_DocumentTopics">
    <vt:lpwstr/>
  </property>
  <property fmtid="{D5CDD505-2E9C-101B-9397-08002B2CF9AE}" pid="13" name="PSLTemplateName">
    <vt:lpwstr>Normal</vt:lpwstr>
  </property>
  <property fmtid="{D5CDD505-2E9C-101B-9397-08002B2CF9AE}" pid="14" name="MSIP_Label_8ac63d3e-bc1b-4bd9-ac94-0068791e53e3_Enabled">
    <vt:lpwstr>true</vt:lpwstr>
  </property>
  <property fmtid="{D5CDD505-2E9C-101B-9397-08002B2CF9AE}" pid="15" name="MSIP_Label_8ac63d3e-bc1b-4bd9-ac94-0068791e53e3_SetDate">
    <vt:lpwstr>2025-01-23T16:08:12Z</vt:lpwstr>
  </property>
  <property fmtid="{D5CDD505-2E9C-101B-9397-08002B2CF9AE}" pid="16" name="MSIP_Label_8ac63d3e-bc1b-4bd9-ac94-0068791e53e3_Method">
    <vt:lpwstr>Privileged</vt:lpwstr>
  </property>
  <property fmtid="{D5CDD505-2E9C-101B-9397-08002B2CF9AE}" pid="17" name="MSIP_Label_8ac63d3e-bc1b-4bd9-ac94-0068791e53e3_Name">
    <vt:lpwstr>8ac63d3e-bc1b-4bd9-ac94-0068791e53e3</vt:lpwstr>
  </property>
  <property fmtid="{D5CDD505-2E9C-101B-9397-08002B2CF9AE}" pid="18" name="MSIP_Label_8ac63d3e-bc1b-4bd9-ac94-0068791e53e3_SiteId">
    <vt:lpwstr>d4a827f6-084c-4c1f-95eb-fb5c165fe854</vt:lpwstr>
  </property>
  <property fmtid="{D5CDD505-2E9C-101B-9397-08002B2CF9AE}" pid="19" name="MSIP_Label_8ac63d3e-bc1b-4bd9-ac94-0068791e53e3_ActionId">
    <vt:lpwstr>b4f4eb81-f66b-44c0-874e-ff45986b2be4</vt:lpwstr>
  </property>
  <property fmtid="{D5CDD505-2E9C-101B-9397-08002B2CF9AE}" pid="20" name="MSIP_Label_8ac63d3e-bc1b-4bd9-ac94-0068791e53e3_ContentBits">
    <vt:lpwstr>0</vt:lpwstr>
  </property>
</Properties>
</file>