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C6A" w:rsidRPr="003E5C6A" w:rsidRDefault="003E5C6A" w:rsidP="003E5C6A">
      <w:pPr>
        <w:shd w:val="clear" w:color="auto" w:fill="FFFFFF"/>
        <w:spacing w:after="0" w:line="660" w:lineRule="atLeast"/>
        <w:textAlignment w:val="baseline"/>
        <w:outlineLvl w:val="1"/>
        <w:rPr>
          <w:rFonts w:ascii="Arial" w:eastAsia="Times New Roman" w:hAnsi="Arial" w:cs="Arial"/>
          <w:b/>
          <w:bCs/>
          <w:color w:val="2E3343"/>
          <w:sz w:val="57"/>
          <w:szCs w:val="57"/>
          <w:lang w:eastAsia="en-IE"/>
        </w:rPr>
      </w:pPr>
      <w:r w:rsidRPr="003E5C6A">
        <w:rPr>
          <w:rFonts w:ascii="Arial" w:eastAsia="Times New Roman" w:hAnsi="Arial" w:cs="Arial"/>
          <w:b/>
          <w:bCs/>
          <w:color w:val="2E3343"/>
          <w:sz w:val="57"/>
          <w:szCs w:val="57"/>
          <w:bdr w:val="none" w:sz="0" w:space="0" w:color="auto" w:frame="1"/>
          <w:lang w:eastAsia="en-IE"/>
        </w:rPr>
        <w:t>Fundraising Co-ordinator</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NW Cornerstone is recruiting a Fundraising Co-ordinator to help expand and maximise fundraising activity and income and overall raise the profile of NW Cornerstone.</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This position will be located in Sligo</w:t>
      </w:r>
    </w:p>
    <w:p w:rsidR="003E5C6A" w:rsidRPr="003E5C6A" w:rsidRDefault="003E5C6A" w:rsidP="003E5C6A">
      <w:pPr>
        <w:shd w:val="clear" w:color="auto" w:fill="FFFFFF"/>
        <w:spacing w:after="0" w:line="390" w:lineRule="atLeast"/>
        <w:textAlignment w:val="baseline"/>
        <w:outlineLvl w:val="4"/>
        <w:rPr>
          <w:rFonts w:ascii="Arial" w:eastAsia="Times New Roman" w:hAnsi="Arial" w:cs="Arial"/>
          <w:b/>
          <w:bCs/>
          <w:color w:val="2E3343"/>
          <w:sz w:val="30"/>
          <w:szCs w:val="30"/>
          <w:lang w:eastAsia="en-IE"/>
        </w:rPr>
      </w:pPr>
      <w:r w:rsidRPr="003E5C6A">
        <w:rPr>
          <w:rFonts w:ascii="Arial" w:eastAsia="Times New Roman" w:hAnsi="Arial" w:cs="Arial"/>
          <w:b/>
          <w:bCs/>
          <w:color w:val="2E3343"/>
          <w:sz w:val="30"/>
          <w:szCs w:val="30"/>
          <w:bdr w:val="none" w:sz="0" w:space="0" w:color="auto" w:frame="1"/>
          <w:lang w:eastAsia="en-IE"/>
        </w:rPr>
        <w:t>Our Organisation</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NW Cornerstone is a community-focused organisation dedicated to supporting individuals and families across a range of essential services. Our principal activities include providing accommodation and support for people who are homeless or at risk of homelessness, substance misuse support, and Housing First programmes. We also deliver vital services for older people, including Meals on Wheels and befriending programmes that promote wellbeing and social connection. We support children and young people through targeted after-school educational services and assist local communities through our advice and information service. Through these diverse services, NW Cornerstone is committed to empowering people, strengthening communities, and improving lives for those living in the North West of Ireland.</w:t>
      </w:r>
    </w:p>
    <w:p w:rsidR="003E5C6A" w:rsidRPr="003E5C6A" w:rsidRDefault="003E5C6A" w:rsidP="003E5C6A">
      <w:pPr>
        <w:shd w:val="clear" w:color="auto" w:fill="FFFFFF"/>
        <w:spacing w:after="0" w:line="390" w:lineRule="atLeast"/>
        <w:textAlignment w:val="baseline"/>
        <w:outlineLvl w:val="4"/>
        <w:rPr>
          <w:rFonts w:ascii="Arial" w:eastAsia="Times New Roman" w:hAnsi="Arial" w:cs="Arial"/>
          <w:b/>
          <w:bCs/>
          <w:color w:val="2E3343"/>
          <w:sz w:val="30"/>
          <w:szCs w:val="30"/>
          <w:lang w:eastAsia="en-IE"/>
        </w:rPr>
      </w:pPr>
      <w:r w:rsidRPr="003E5C6A">
        <w:rPr>
          <w:rFonts w:ascii="Arial" w:eastAsia="Times New Roman" w:hAnsi="Arial" w:cs="Arial"/>
          <w:b/>
          <w:bCs/>
          <w:color w:val="2E3343"/>
          <w:sz w:val="30"/>
          <w:szCs w:val="30"/>
          <w:bdr w:val="none" w:sz="0" w:space="0" w:color="auto" w:frame="1"/>
          <w:lang w:eastAsia="en-IE"/>
        </w:rPr>
        <w:t>About the Role</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proofErr w:type="gramStart"/>
      <w:r w:rsidRPr="003E5C6A">
        <w:rPr>
          <w:rFonts w:ascii="Arial" w:eastAsia="Times New Roman" w:hAnsi="Arial" w:cs="Arial"/>
          <w:color w:val="2E3343"/>
          <w:sz w:val="24"/>
          <w:szCs w:val="24"/>
          <w:lang w:eastAsia="en-IE"/>
        </w:rPr>
        <w:t>We are seeking an enthusiastic and motivated Fundraising Coordinator to help expand and strengthen our donor community and grow supporter income through individual giving, community fundraising initiatives, fundraising events and other income-generating opportunities.</w:t>
      </w:r>
      <w:proofErr w:type="gramEnd"/>
      <w:r w:rsidRPr="003E5C6A">
        <w:rPr>
          <w:rFonts w:ascii="Arial" w:eastAsia="Times New Roman" w:hAnsi="Arial" w:cs="Arial"/>
          <w:color w:val="2E3343"/>
          <w:sz w:val="24"/>
          <w:szCs w:val="24"/>
          <w:lang w:eastAsia="en-IE"/>
        </w:rPr>
        <w:t xml:space="preserve"> This exciting role is ideal for a dynamic, organised, and creative individual who is passionate about making a positive impact.</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Reporting directly to the CEO, the Fundraising Coordinator will play a key role in building and maintaining strong relationships with supporters, donors, volunteers, and the wider community, while increasing public engagement and fundraising income.</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The successful candidate will provide leadership and structured support to volunteer committees and community fundraisers, ensuring they are equipped, recognised, and motivated to deliver successful fundraising activities that reflect NW Cornerstone’s values.</w:t>
      </w:r>
    </w:p>
    <w:p w:rsidR="003E5C6A" w:rsidRPr="003E5C6A" w:rsidRDefault="003E5C6A" w:rsidP="003E5C6A">
      <w:pPr>
        <w:shd w:val="clear" w:color="auto" w:fill="FFFFFF"/>
        <w:spacing w:after="0" w:line="390" w:lineRule="atLeast"/>
        <w:textAlignment w:val="baseline"/>
        <w:outlineLvl w:val="4"/>
        <w:rPr>
          <w:rFonts w:ascii="Arial" w:eastAsia="Times New Roman" w:hAnsi="Arial" w:cs="Arial"/>
          <w:b/>
          <w:bCs/>
          <w:color w:val="2E3343"/>
          <w:sz w:val="30"/>
          <w:szCs w:val="30"/>
          <w:lang w:eastAsia="en-IE"/>
        </w:rPr>
      </w:pPr>
      <w:r w:rsidRPr="003E5C6A">
        <w:rPr>
          <w:rFonts w:ascii="Arial" w:eastAsia="Times New Roman" w:hAnsi="Arial" w:cs="Arial"/>
          <w:b/>
          <w:bCs/>
          <w:color w:val="2E3343"/>
          <w:sz w:val="30"/>
          <w:szCs w:val="30"/>
          <w:bdr w:val="none" w:sz="0" w:space="0" w:color="auto" w:frame="1"/>
          <w:lang w:eastAsia="en-IE"/>
        </w:rPr>
        <w:t xml:space="preserve">What </w:t>
      </w:r>
      <w:proofErr w:type="gramStart"/>
      <w:r w:rsidRPr="003E5C6A">
        <w:rPr>
          <w:rFonts w:ascii="Arial" w:eastAsia="Times New Roman" w:hAnsi="Arial" w:cs="Arial"/>
          <w:b/>
          <w:bCs/>
          <w:color w:val="2E3343"/>
          <w:sz w:val="30"/>
          <w:szCs w:val="30"/>
          <w:bdr w:val="none" w:sz="0" w:space="0" w:color="auto" w:frame="1"/>
          <w:lang w:eastAsia="en-IE"/>
        </w:rPr>
        <w:t>you’ll</w:t>
      </w:r>
      <w:proofErr w:type="gramEnd"/>
      <w:r w:rsidRPr="003E5C6A">
        <w:rPr>
          <w:rFonts w:ascii="Arial" w:eastAsia="Times New Roman" w:hAnsi="Arial" w:cs="Arial"/>
          <w:b/>
          <w:bCs/>
          <w:color w:val="2E3343"/>
          <w:sz w:val="30"/>
          <w:szCs w:val="30"/>
          <w:bdr w:val="none" w:sz="0" w:space="0" w:color="auto" w:frame="1"/>
          <w:lang w:eastAsia="en-IE"/>
        </w:rPr>
        <w:t xml:space="preserve"> need</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 xml:space="preserve">A minimum of 3 years' experience working in the charity, community, or voluntary sector is a distinct advantage or in a business development role. You will have demonstrated success in identifying and building new business or donor </w:t>
      </w:r>
      <w:r w:rsidRPr="003E5C6A">
        <w:rPr>
          <w:rFonts w:ascii="Arial" w:eastAsia="Times New Roman" w:hAnsi="Arial" w:cs="Arial"/>
          <w:color w:val="2E3343"/>
          <w:sz w:val="24"/>
          <w:szCs w:val="24"/>
          <w:lang w:eastAsia="en-IE"/>
        </w:rPr>
        <w:lastRenderedPageBreak/>
        <w:t>relationships and be skilled in developing and delivering compelling proposals and presentations. Experience in managing supporter/donor journeys to increase engagement is essential.</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This role requires excellent attention to detail along with strong communication, organisational and coordination skills. An understanding of corporate social responsibility (CSR) and experience engaging with corporate partners is necessary. This is a senior specialist management role. Flexibility to attend events outside normal hours is required.</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b/>
          <w:bCs/>
          <w:color w:val="2E3343"/>
          <w:sz w:val="24"/>
          <w:szCs w:val="24"/>
          <w:bdr w:val="none" w:sz="0" w:space="0" w:color="auto" w:frame="1"/>
          <w:lang w:eastAsia="en-IE"/>
        </w:rPr>
        <w:t>Contract duration:</w:t>
      </w:r>
      <w:r w:rsidRPr="003E5C6A">
        <w:rPr>
          <w:rFonts w:ascii="Arial" w:eastAsia="Times New Roman" w:hAnsi="Arial" w:cs="Arial"/>
          <w:color w:val="2E3343"/>
          <w:sz w:val="24"/>
          <w:szCs w:val="24"/>
          <w:lang w:eastAsia="en-IE"/>
        </w:rPr>
        <w:t> This is a 1-year fixed-term contract.</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b/>
          <w:bCs/>
          <w:color w:val="2E3343"/>
          <w:sz w:val="24"/>
          <w:szCs w:val="24"/>
          <w:bdr w:val="none" w:sz="0" w:space="0" w:color="auto" w:frame="1"/>
          <w:lang w:eastAsia="en-IE"/>
        </w:rPr>
        <w:t>Hours per week: </w:t>
      </w:r>
      <w:r w:rsidRPr="003E5C6A">
        <w:rPr>
          <w:rFonts w:ascii="Arial" w:eastAsia="Times New Roman" w:hAnsi="Arial" w:cs="Arial"/>
          <w:color w:val="2E3343"/>
          <w:sz w:val="24"/>
          <w:szCs w:val="24"/>
          <w:lang w:eastAsia="en-IE"/>
        </w:rPr>
        <w:t>This is a full-time post (35 hours per week). There is a possibility the organisation would consider a proposal from the successful candidate for flexible working patterns or a slightly reduced working week.</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b/>
          <w:bCs/>
          <w:color w:val="2E3343"/>
          <w:sz w:val="24"/>
          <w:szCs w:val="24"/>
          <w:bdr w:val="none" w:sz="0" w:space="0" w:color="auto" w:frame="1"/>
          <w:lang w:eastAsia="en-IE"/>
        </w:rPr>
        <w:t>Location: </w:t>
      </w:r>
      <w:r w:rsidRPr="003E5C6A">
        <w:rPr>
          <w:rFonts w:ascii="Arial" w:eastAsia="Times New Roman" w:hAnsi="Arial" w:cs="Arial"/>
          <w:color w:val="2E3343"/>
          <w:sz w:val="24"/>
          <w:szCs w:val="24"/>
          <w:lang w:eastAsia="en-IE"/>
        </w:rPr>
        <w:t xml:space="preserve">The position </w:t>
      </w:r>
      <w:proofErr w:type="gramStart"/>
      <w:r w:rsidRPr="003E5C6A">
        <w:rPr>
          <w:rFonts w:ascii="Arial" w:eastAsia="Times New Roman" w:hAnsi="Arial" w:cs="Arial"/>
          <w:color w:val="2E3343"/>
          <w:sz w:val="24"/>
          <w:szCs w:val="24"/>
          <w:lang w:eastAsia="en-IE"/>
        </w:rPr>
        <w:t>is based</w:t>
      </w:r>
      <w:proofErr w:type="gramEnd"/>
      <w:r w:rsidRPr="003E5C6A">
        <w:rPr>
          <w:rFonts w:ascii="Arial" w:eastAsia="Times New Roman" w:hAnsi="Arial" w:cs="Arial"/>
          <w:color w:val="2E3343"/>
          <w:sz w:val="24"/>
          <w:szCs w:val="24"/>
          <w:lang w:eastAsia="en-IE"/>
        </w:rPr>
        <w:t xml:space="preserve"> in our office in The </w:t>
      </w:r>
      <w:proofErr w:type="spellStart"/>
      <w:r w:rsidRPr="003E5C6A">
        <w:rPr>
          <w:rFonts w:ascii="Arial" w:eastAsia="Times New Roman" w:hAnsi="Arial" w:cs="Arial"/>
          <w:color w:val="2E3343"/>
          <w:sz w:val="24"/>
          <w:szCs w:val="24"/>
          <w:lang w:eastAsia="en-IE"/>
        </w:rPr>
        <w:t>Lungy</w:t>
      </w:r>
      <w:proofErr w:type="spellEnd"/>
      <w:r w:rsidRPr="003E5C6A">
        <w:rPr>
          <w:rFonts w:ascii="Arial" w:eastAsia="Times New Roman" w:hAnsi="Arial" w:cs="Arial"/>
          <w:color w:val="2E3343"/>
          <w:sz w:val="24"/>
          <w:szCs w:val="24"/>
          <w:lang w:eastAsia="en-IE"/>
        </w:rPr>
        <w:t>, Sligo Town.</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b/>
          <w:bCs/>
          <w:color w:val="2E3343"/>
          <w:sz w:val="24"/>
          <w:szCs w:val="24"/>
          <w:bdr w:val="none" w:sz="0" w:space="0" w:color="auto" w:frame="1"/>
          <w:lang w:eastAsia="en-IE"/>
        </w:rPr>
        <w:t>Salary</w:t>
      </w:r>
      <w:r w:rsidRPr="003E5C6A">
        <w:rPr>
          <w:rFonts w:ascii="Arial" w:eastAsia="Times New Roman" w:hAnsi="Arial" w:cs="Arial"/>
          <w:color w:val="2E3343"/>
          <w:sz w:val="24"/>
          <w:szCs w:val="24"/>
          <w:lang w:eastAsia="en-IE"/>
        </w:rPr>
        <w:t xml:space="preserve">: The starting fulltime gross annual salary for this post is </w:t>
      </w:r>
      <w:proofErr w:type="gramStart"/>
      <w:r w:rsidRPr="003E5C6A">
        <w:rPr>
          <w:rFonts w:ascii="Arial" w:eastAsia="Times New Roman" w:hAnsi="Arial" w:cs="Arial"/>
          <w:color w:val="2E3343"/>
          <w:sz w:val="24"/>
          <w:szCs w:val="24"/>
          <w:lang w:eastAsia="en-IE"/>
        </w:rPr>
        <w:t>between €41,000 to €47,000 depending on experience</w:t>
      </w:r>
      <w:proofErr w:type="gramEnd"/>
      <w:r w:rsidRPr="003E5C6A">
        <w:rPr>
          <w:rFonts w:ascii="Arial" w:eastAsia="Times New Roman" w:hAnsi="Arial" w:cs="Arial"/>
          <w:color w:val="2E3343"/>
          <w:sz w:val="24"/>
          <w:szCs w:val="24"/>
          <w:lang w:eastAsia="en-IE"/>
        </w:rPr>
        <w:t>. </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Read the full job description for Fundraising Co-ordinator on our website or in the attachment below.</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b/>
          <w:bCs/>
          <w:color w:val="2E3343"/>
          <w:sz w:val="24"/>
          <w:szCs w:val="24"/>
          <w:bdr w:val="none" w:sz="0" w:space="0" w:color="auto" w:frame="1"/>
          <w:lang w:eastAsia="en-IE"/>
        </w:rPr>
        <w:t>Application Details</w:t>
      </w:r>
    </w:p>
    <w:p w:rsidR="003E5C6A" w:rsidRPr="003E5C6A" w:rsidRDefault="003E5C6A" w:rsidP="003E5C6A">
      <w:pPr>
        <w:shd w:val="clear" w:color="auto" w:fill="FFFFFF"/>
        <w:spacing w:after="0" w:line="390" w:lineRule="atLeast"/>
        <w:textAlignment w:val="baseline"/>
        <w:rPr>
          <w:rFonts w:ascii="Arial" w:eastAsia="Times New Roman" w:hAnsi="Arial" w:cs="Arial"/>
          <w:color w:val="2E3343"/>
          <w:sz w:val="24"/>
          <w:szCs w:val="24"/>
          <w:lang w:eastAsia="en-IE"/>
        </w:rPr>
      </w:pPr>
      <w:r w:rsidRPr="003E5C6A">
        <w:rPr>
          <w:rFonts w:ascii="Arial" w:eastAsia="Times New Roman" w:hAnsi="Arial" w:cs="Arial"/>
          <w:color w:val="2E3343"/>
          <w:sz w:val="24"/>
          <w:szCs w:val="24"/>
          <w:lang w:eastAsia="en-IE"/>
        </w:rPr>
        <w:t>To Apply: Send your CV with a 1-page cover letter to recruitment@nwcornerstone.ie by 12 Noon</w:t>
      </w:r>
      <w:r>
        <w:rPr>
          <w:rFonts w:ascii="Arial" w:eastAsia="Times New Roman" w:hAnsi="Arial" w:cs="Arial"/>
          <w:color w:val="2E3343"/>
          <w:sz w:val="24"/>
          <w:szCs w:val="24"/>
          <w:lang w:eastAsia="en-IE"/>
        </w:rPr>
        <w:t xml:space="preserve"> Monday</w:t>
      </w:r>
      <w:r w:rsidRPr="003E5C6A">
        <w:rPr>
          <w:rFonts w:ascii="Arial" w:eastAsia="Times New Roman" w:hAnsi="Arial" w:cs="Arial"/>
          <w:color w:val="2E3343"/>
          <w:sz w:val="24"/>
          <w:szCs w:val="24"/>
          <w:lang w:eastAsia="en-IE"/>
        </w:rPr>
        <w:t xml:space="preserve"> </w:t>
      </w:r>
      <w:r>
        <w:rPr>
          <w:rFonts w:ascii="Arial" w:eastAsia="Times New Roman" w:hAnsi="Arial" w:cs="Arial"/>
          <w:color w:val="2E3343"/>
          <w:sz w:val="24"/>
          <w:szCs w:val="24"/>
          <w:lang w:eastAsia="en-IE"/>
        </w:rPr>
        <w:t>28 September</w:t>
      </w:r>
      <w:bookmarkStart w:id="0" w:name="_GoBack"/>
      <w:bookmarkEnd w:id="0"/>
      <w:r w:rsidRPr="003E5C6A">
        <w:rPr>
          <w:rFonts w:ascii="Arial" w:eastAsia="Times New Roman" w:hAnsi="Arial" w:cs="Arial"/>
          <w:color w:val="2E3343"/>
          <w:sz w:val="24"/>
          <w:szCs w:val="24"/>
          <w:lang w:eastAsia="en-IE"/>
        </w:rPr>
        <w:t xml:space="preserve"> 2026 – please include the role title in the subject of your email.</w:t>
      </w:r>
    </w:p>
    <w:p w:rsidR="00A66D67" w:rsidRDefault="00A66D67"/>
    <w:sectPr w:rsidR="00A66D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C6A"/>
    <w:rsid w:val="003E5C6A"/>
    <w:rsid w:val="00A66D67"/>
    <w:rsid w:val="00DC68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2327"/>
  <w15:chartTrackingRefBased/>
  <w15:docId w15:val="{65B857EA-2073-45C7-A312-9C62030E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E5C6A"/>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paragraph" w:styleId="Heading5">
    <w:name w:val="heading 5"/>
    <w:basedOn w:val="Normal"/>
    <w:link w:val="Heading5Char"/>
    <w:uiPriority w:val="9"/>
    <w:qFormat/>
    <w:rsid w:val="003E5C6A"/>
    <w:pPr>
      <w:spacing w:before="100" w:beforeAutospacing="1" w:after="100" w:afterAutospacing="1" w:line="240" w:lineRule="auto"/>
      <w:outlineLvl w:val="4"/>
    </w:pPr>
    <w:rPr>
      <w:rFonts w:ascii="Times New Roman" w:eastAsia="Times New Roman" w:hAnsi="Times New Roman" w:cs="Times New Roman"/>
      <w:b/>
      <w:bCs/>
      <w:sz w:val="20"/>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5C6A"/>
    <w:rPr>
      <w:rFonts w:ascii="Times New Roman" w:eastAsia="Times New Roman" w:hAnsi="Times New Roman" w:cs="Times New Roman"/>
      <w:b/>
      <w:bCs/>
      <w:sz w:val="36"/>
      <w:szCs w:val="36"/>
      <w:lang w:eastAsia="en-IE"/>
    </w:rPr>
  </w:style>
  <w:style w:type="character" w:customStyle="1" w:styleId="Heading5Char">
    <w:name w:val="Heading 5 Char"/>
    <w:basedOn w:val="DefaultParagraphFont"/>
    <w:link w:val="Heading5"/>
    <w:uiPriority w:val="9"/>
    <w:rsid w:val="003E5C6A"/>
    <w:rPr>
      <w:rFonts w:ascii="Times New Roman" w:eastAsia="Times New Roman" w:hAnsi="Times New Roman" w:cs="Times New Roman"/>
      <w:b/>
      <w:bCs/>
      <w:sz w:val="20"/>
      <w:szCs w:val="20"/>
      <w:lang w:eastAsia="en-IE"/>
    </w:rPr>
  </w:style>
  <w:style w:type="character" w:styleId="Strong">
    <w:name w:val="Strong"/>
    <w:basedOn w:val="DefaultParagraphFont"/>
    <w:uiPriority w:val="22"/>
    <w:qFormat/>
    <w:rsid w:val="003E5C6A"/>
    <w:rPr>
      <w:b/>
      <w:bCs/>
    </w:rPr>
  </w:style>
  <w:style w:type="paragraph" w:styleId="NormalWeb">
    <w:name w:val="Normal (Web)"/>
    <w:basedOn w:val="Normal"/>
    <w:uiPriority w:val="99"/>
    <w:semiHidden/>
    <w:unhideWhenUsed/>
    <w:rsid w:val="003E5C6A"/>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51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dc:creator>
  <cp:keywords/>
  <dc:description/>
  <cp:lastModifiedBy>martina</cp:lastModifiedBy>
  <cp:revision>1</cp:revision>
  <dcterms:created xsi:type="dcterms:W3CDTF">2026-09-07T14:24:00Z</dcterms:created>
  <dcterms:modified xsi:type="dcterms:W3CDTF">2026-09-07T14:25:00Z</dcterms:modified>
</cp:coreProperties>
</file>