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87DEA" w14:textId="180D969C" w:rsidR="00E84151" w:rsidRDefault="008A633B">
      <w:pPr>
        <w:rPr>
          <w:b/>
          <w:bCs/>
        </w:rPr>
      </w:pPr>
      <w:r>
        <w:rPr>
          <w:b/>
          <w:bCs/>
        </w:rPr>
        <w:t>Lecturer in Missiology and Pioneer Ministry</w:t>
      </w:r>
    </w:p>
    <w:p w14:paraId="2A0C8542" w14:textId="42B41F66" w:rsidR="008A633B" w:rsidRDefault="008A633B">
      <w:pPr>
        <w:rPr>
          <w:b/>
          <w:bCs/>
        </w:rPr>
      </w:pPr>
      <w:r>
        <w:rPr>
          <w:b/>
          <w:bCs/>
        </w:rPr>
        <w:t>Additional Information</w:t>
      </w:r>
    </w:p>
    <w:p w14:paraId="1AC8EAA1" w14:textId="77777777" w:rsidR="008A633B" w:rsidRDefault="008A633B">
      <w:pPr>
        <w:rPr>
          <w:b/>
          <w:bCs/>
        </w:rPr>
      </w:pPr>
    </w:p>
    <w:p w14:paraId="666790B6" w14:textId="5212A303" w:rsidR="008A633B" w:rsidRPr="002A5935" w:rsidRDefault="008A633B" w:rsidP="008A633B">
      <w:pPr>
        <w:rPr>
          <w:b/>
          <w:bCs/>
        </w:rPr>
      </w:pPr>
    </w:p>
    <w:p w14:paraId="2E27767A" w14:textId="77777777" w:rsidR="008A633B" w:rsidRPr="00476E2F" w:rsidRDefault="008A633B" w:rsidP="008A633B">
      <w:pPr>
        <w:jc w:val="left"/>
        <w:rPr>
          <w:b/>
          <w:bCs/>
        </w:rPr>
      </w:pPr>
      <w:r w:rsidRPr="00476E2F">
        <w:rPr>
          <w:b/>
          <w:bCs/>
        </w:rPr>
        <w:t>MTh Missiology Module</w:t>
      </w:r>
    </w:p>
    <w:p w14:paraId="3AF8F06D" w14:textId="77777777" w:rsidR="008A633B" w:rsidRPr="00476E2F" w:rsidRDefault="008A633B" w:rsidP="008A633B">
      <w:pPr>
        <w:jc w:val="left"/>
        <w:rPr>
          <w:rFonts w:ascii="Calibri" w:hAnsi="Calibri" w:cs="Calibri"/>
          <w:b/>
          <w:bCs/>
          <w14:ligatures w14:val="none"/>
        </w:rPr>
      </w:pPr>
      <w:r w:rsidRPr="00476E2F">
        <w:rPr>
          <w:rFonts w:ascii="Calibri" w:hAnsi="Calibri" w:cs="Calibri"/>
          <w:b/>
          <w:bCs/>
          <w14:ligatures w14:val="none"/>
        </w:rPr>
        <w:t>Module Description:</w:t>
      </w:r>
    </w:p>
    <w:p w14:paraId="7B2C51B9" w14:textId="77777777" w:rsidR="008A633B" w:rsidRPr="00476E2F" w:rsidRDefault="008A633B" w:rsidP="008A633B">
      <w:pPr>
        <w:widowControl w:val="0"/>
        <w:jc w:val="left"/>
        <w:rPr>
          <w:rFonts w:ascii="Calibri" w:hAnsi="Calibri" w:cs="Calibri"/>
          <w14:ligatures w14:val="none"/>
        </w:rPr>
      </w:pPr>
      <w:r w:rsidRPr="00476E2F">
        <w:rPr>
          <w:rFonts w:ascii="Calibri" w:hAnsi="Calibri" w:cs="Calibri"/>
          <w14:ligatures w14:val="none"/>
        </w:rPr>
        <w:t>Christian Practice in Church and Society explores the relationship between ministry in contemporary Ireland and missiology. The purpose of the module is to enable students to understand the dynamics and complexity of mission and to apply their learning to the local situation. The course will cover issues such as the role of religion in Irish society and how the different models for mission outlined in key missiological texts apply to the home context. Complementing this emphasis on contextualised mission will be an induction to issues of perennial theological significance such as the meaning of conversion, inter-faith relationships and the interface between evangelism and social justice.</w:t>
      </w:r>
    </w:p>
    <w:p w14:paraId="6E481506" w14:textId="77777777" w:rsidR="008A633B" w:rsidRPr="00476E2F" w:rsidRDefault="008A633B" w:rsidP="008A633B">
      <w:pPr>
        <w:widowControl w:val="0"/>
        <w:jc w:val="left"/>
        <w:rPr>
          <w:rFonts w:ascii="Calibri" w:hAnsi="Calibri" w:cs="Calibri"/>
          <w14:ligatures w14:val="none"/>
        </w:rPr>
      </w:pPr>
      <w:r w:rsidRPr="00476E2F">
        <w:rPr>
          <w:rFonts w:ascii="Calibri" w:hAnsi="Calibri" w:cs="Calibri"/>
          <w:b/>
          <w:bCs/>
          <w14:ligatures w14:val="none"/>
        </w:rPr>
        <w:t>Learning Outcomes:</w:t>
      </w:r>
    </w:p>
    <w:p w14:paraId="5E5B79E5" w14:textId="77777777" w:rsidR="008A633B" w:rsidRPr="00476E2F" w:rsidRDefault="008A633B" w:rsidP="008A633B">
      <w:pPr>
        <w:widowControl w:val="0"/>
        <w:jc w:val="left"/>
        <w:rPr>
          <w:rFonts w:ascii="Calibri" w:hAnsi="Calibri" w:cs="Calibri"/>
          <w14:ligatures w14:val="none"/>
        </w:rPr>
      </w:pPr>
      <w:r w:rsidRPr="00476E2F">
        <w:rPr>
          <w:rFonts w:ascii="Calibri" w:hAnsi="Calibri" w:cs="Calibri"/>
          <w14:ligatures w14:val="none"/>
        </w:rPr>
        <w:t>By the end of this module students will be able:</w:t>
      </w:r>
    </w:p>
    <w:p w14:paraId="766023A0" w14:textId="77777777" w:rsidR="008A633B" w:rsidRPr="00476E2F" w:rsidRDefault="008A633B" w:rsidP="008A633B">
      <w:pPr>
        <w:jc w:val="left"/>
        <w:rPr>
          <w:rFonts w:ascii="Calibri" w:hAnsi="Calibri" w:cs="Calibri"/>
          <w14:ligatures w14:val="none"/>
        </w:rPr>
      </w:pPr>
      <w:r w:rsidRPr="00476E2F">
        <w:rPr>
          <w:rFonts w:ascii="Calibri" w:hAnsi="Calibri" w:cs="Calibri"/>
          <w14:ligatures w14:val="none"/>
        </w:rPr>
        <w:t> • To appreciate a range of models of mission and to engage with a number of key recent missiological proposals.</w:t>
      </w:r>
    </w:p>
    <w:p w14:paraId="61439E5E" w14:textId="77777777" w:rsidR="008A633B" w:rsidRPr="00476E2F" w:rsidRDefault="008A633B" w:rsidP="008A633B">
      <w:pPr>
        <w:widowControl w:val="0"/>
        <w:jc w:val="left"/>
        <w:rPr>
          <w:rFonts w:ascii="Calibri" w:hAnsi="Calibri" w:cs="Calibri"/>
          <w14:ligatures w14:val="none"/>
        </w:rPr>
      </w:pPr>
      <w:r w:rsidRPr="00476E2F">
        <w:rPr>
          <w:rFonts w:ascii="Calibri" w:hAnsi="Calibri" w:cs="Calibri"/>
          <w14:ligatures w14:val="none"/>
        </w:rPr>
        <w:t>• To understand the complex nature and multi-methodological dimensions of practical theology and to develop the skills necessary to articulate a ‘local theology’ to underpin Christian mission and ministry in contemporary Ireland.</w:t>
      </w:r>
    </w:p>
    <w:p w14:paraId="7A1F760E" w14:textId="77777777" w:rsidR="008A633B" w:rsidRPr="00476E2F" w:rsidRDefault="008A633B" w:rsidP="008A633B">
      <w:pPr>
        <w:widowControl w:val="0"/>
        <w:jc w:val="left"/>
        <w:rPr>
          <w:rFonts w:ascii="Calibri" w:hAnsi="Calibri" w:cs="Calibri"/>
          <w14:ligatures w14:val="none"/>
        </w:rPr>
      </w:pPr>
      <w:r w:rsidRPr="00476E2F">
        <w:rPr>
          <w:rFonts w:ascii="Calibri" w:hAnsi="Calibri" w:cs="Calibri"/>
          <w14:ligatures w14:val="none"/>
        </w:rPr>
        <w:t>• To analyse critically the role of religion in contemporary Irish society.</w:t>
      </w:r>
    </w:p>
    <w:p w14:paraId="2400E53C" w14:textId="77777777" w:rsidR="008A633B" w:rsidRPr="00476E2F" w:rsidRDefault="008A633B" w:rsidP="008A633B">
      <w:pPr>
        <w:widowControl w:val="0"/>
        <w:jc w:val="left"/>
        <w:rPr>
          <w:rFonts w:ascii="Calibri" w:hAnsi="Calibri" w:cs="Calibri"/>
          <w14:ligatures w14:val="none"/>
        </w:rPr>
      </w:pPr>
      <w:r w:rsidRPr="00476E2F">
        <w:rPr>
          <w:rFonts w:ascii="Calibri" w:hAnsi="Calibri" w:cs="Calibri"/>
          <w14:ligatures w14:val="none"/>
        </w:rPr>
        <w:t>• To reflect on the church’s understanding of its mission in contemporary Ireland.</w:t>
      </w:r>
    </w:p>
    <w:p w14:paraId="5166E2DF" w14:textId="77777777" w:rsidR="008A633B" w:rsidRPr="00476E2F" w:rsidRDefault="008A633B" w:rsidP="008A633B">
      <w:pPr>
        <w:widowControl w:val="0"/>
        <w:jc w:val="left"/>
        <w:rPr>
          <w:rFonts w:ascii="Calibri" w:hAnsi="Calibri" w:cs="Calibri"/>
          <w14:ligatures w14:val="none"/>
        </w:rPr>
      </w:pPr>
      <w:r w:rsidRPr="00476E2F">
        <w:rPr>
          <w:rFonts w:ascii="Calibri" w:hAnsi="Calibri" w:cs="Calibri"/>
          <w14:ligatures w14:val="none"/>
        </w:rPr>
        <w:t>• To understand the similarities and differences between the Church’s mission in Ireland and in other countries.</w:t>
      </w:r>
    </w:p>
    <w:p w14:paraId="731A6810" w14:textId="77777777" w:rsidR="008A633B" w:rsidRPr="00476E2F" w:rsidRDefault="008A633B" w:rsidP="008A633B">
      <w:pPr>
        <w:widowControl w:val="0"/>
        <w:jc w:val="left"/>
        <w:rPr>
          <w:rFonts w:ascii="Calibri" w:hAnsi="Calibri" w:cs="Calibri"/>
          <w14:ligatures w14:val="none"/>
        </w:rPr>
      </w:pPr>
      <w:r w:rsidRPr="00476E2F">
        <w:rPr>
          <w:rFonts w:ascii="Calibri" w:hAnsi="Calibri" w:cs="Calibri"/>
          <w14:ligatures w14:val="none"/>
        </w:rPr>
        <w:t>• To connect biblical models of mission with mission as institution.</w:t>
      </w:r>
    </w:p>
    <w:p w14:paraId="571732F6" w14:textId="77777777" w:rsidR="008A633B" w:rsidRDefault="008A633B" w:rsidP="008A633B">
      <w:pPr>
        <w:jc w:val="left"/>
      </w:pPr>
    </w:p>
    <w:p w14:paraId="300AD8AA" w14:textId="77777777" w:rsidR="008A633B" w:rsidRPr="00476E2F" w:rsidRDefault="008A633B" w:rsidP="008A633B">
      <w:pPr>
        <w:jc w:val="left"/>
        <w:rPr>
          <w:b/>
          <w:bCs/>
        </w:rPr>
      </w:pPr>
      <w:r w:rsidRPr="00476E2F">
        <w:rPr>
          <w:b/>
          <w:bCs/>
        </w:rPr>
        <w:t>MTh Building New Communities of Faith</w:t>
      </w:r>
    </w:p>
    <w:p w14:paraId="2B26CEAC" w14:textId="77777777" w:rsidR="008A633B" w:rsidRPr="00476E2F" w:rsidRDefault="008A633B" w:rsidP="008A633B">
      <w:pPr>
        <w:widowControl w:val="0"/>
        <w:jc w:val="left"/>
        <w:rPr>
          <w:rFonts w:ascii="Calibri" w:hAnsi="Calibri" w:cs="Calibri"/>
          <w:b/>
          <w:bCs/>
        </w:rPr>
      </w:pPr>
      <w:r w:rsidRPr="00476E2F">
        <w:rPr>
          <w:rFonts w:ascii="Calibri" w:hAnsi="Calibri" w:cs="Calibri"/>
          <w:b/>
          <w:bCs/>
        </w:rPr>
        <w:t>Course Description:</w:t>
      </w:r>
    </w:p>
    <w:p w14:paraId="0AD358F5" w14:textId="77777777" w:rsidR="008A633B" w:rsidRPr="00476E2F" w:rsidRDefault="008A633B" w:rsidP="008A633B">
      <w:pPr>
        <w:widowControl w:val="0"/>
        <w:jc w:val="left"/>
        <w:rPr>
          <w:rFonts w:ascii="Calibri" w:hAnsi="Calibri" w:cs="Calibri"/>
        </w:rPr>
      </w:pPr>
      <w:r w:rsidRPr="00476E2F">
        <w:rPr>
          <w:rFonts w:ascii="Calibri" w:hAnsi="Calibri" w:cs="Calibri"/>
        </w:rPr>
        <w:t xml:space="preserve">This module aims to provide students with an understanding of past and contemporary models of new faith community development, enabling students to engage with and critique the factors that made historic expressions effective or otherwise and to provide a similar analysis of contemporary examples. It examines key theological models for the church’s interaction with culture such as H. Richard Niebuhr’s classic </w:t>
      </w:r>
      <w:r w:rsidRPr="00476E2F">
        <w:rPr>
          <w:rFonts w:ascii="Calibri" w:hAnsi="Calibri" w:cs="Calibri"/>
          <w:i/>
        </w:rPr>
        <w:t xml:space="preserve">Christ and Culture </w:t>
      </w:r>
      <w:r w:rsidRPr="00476E2F">
        <w:rPr>
          <w:rFonts w:ascii="Calibri" w:hAnsi="Calibri" w:cs="Calibri"/>
        </w:rPr>
        <w:t xml:space="preserve">paradigm and some contemporary approaches developed by Miroslav Volf and D.A. Carson. The module blends critical enquiry with practical teaching about the nuts and bolts of contemporary mission.  The module is taught by practitioners and culminates in an extensive review of the progress of the Fresh Expressions movement within the Church of England. Students will have the opportunity to visit contemporary expressions of new communities of faith within the Irish context as well as reflect on the ecclesiological range of Fresh Expressions in Ireland, Britain and North America. </w:t>
      </w:r>
    </w:p>
    <w:p w14:paraId="69085285" w14:textId="77777777" w:rsidR="008A633B" w:rsidRPr="00476E2F" w:rsidRDefault="008A633B" w:rsidP="008A633B">
      <w:pPr>
        <w:widowControl w:val="0"/>
        <w:jc w:val="left"/>
        <w:rPr>
          <w:rFonts w:ascii="Calibri" w:hAnsi="Calibri" w:cs="Calibri"/>
          <w:b/>
          <w:bCs/>
        </w:rPr>
      </w:pPr>
      <w:r w:rsidRPr="00476E2F">
        <w:rPr>
          <w:rFonts w:ascii="Calibri" w:hAnsi="Calibri" w:cs="Calibri"/>
          <w:b/>
          <w:bCs/>
        </w:rPr>
        <w:t>Learning Outcomes:</w:t>
      </w:r>
    </w:p>
    <w:p w14:paraId="7F5295E6" w14:textId="77777777" w:rsidR="008A633B" w:rsidRPr="00476E2F" w:rsidRDefault="008A633B" w:rsidP="008A633B">
      <w:pPr>
        <w:widowControl w:val="0"/>
        <w:jc w:val="left"/>
        <w:rPr>
          <w:rFonts w:ascii="Calibri" w:hAnsi="Calibri" w:cs="Calibri"/>
        </w:rPr>
      </w:pPr>
      <w:r w:rsidRPr="00476E2F">
        <w:rPr>
          <w:rFonts w:ascii="Calibri" w:hAnsi="Calibri" w:cs="Calibri"/>
        </w:rPr>
        <w:t>On successful completion of this module students should be able to:</w:t>
      </w:r>
    </w:p>
    <w:p w14:paraId="1E4D93BD" w14:textId="77777777" w:rsidR="008A633B" w:rsidRPr="00476E2F" w:rsidRDefault="008A633B" w:rsidP="008A633B">
      <w:pPr>
        <w:widowControl w:val="0"/>
        <w:numPr>
          <w:ilvl w:val="0"/>
          <w:numId w:val="1"/>
        </w:numPr>
        <w:spacing w:line="240" w:lineRule="auto"/>
        <w:jc w:val="left"/>
        <w:rPr>
          <w:rFonts w:ascii="Calibri" w:hAnsi="Calibri" w:cs="Calibri"/>
        </w:rPr>
      </w:pPr>
      <w:r w:rsidRPr="00476E2F">
        <w:rPr>
          <w:rFonts w:ascii="Calibri" w:hAnsi="Calibri" w:cs="Calibri"/>
        </w:rPr>
        <w:t xml:space="preserve">Engage with and critique a variety of current and historic new faith community models, including a critical reflection on issues of success or failure. </w:t>
      </w:r>
    </w:p>
    <w:p w14:paraId="212984D1" w14:textId="77777777" w:rsidR="008A633B" w:rsidRPr="00476E2F" w:rsidRDefault="008A633B" w:rsidP="008A633B">
      <w:pPr>
        <w:widowControl w:val="0"/>
        <w:numPr>
          <w:ilvl w:val="0"/>
          <w:numId w:val="1"/>
        </w:numPr>
        <w:spacing w:line="240" w:lineRule="auto"/>
        <w:jc w:val="left"/>
        <w:rPr>
          <w:rFonts w:ascii="Calibri" w:hAnsi="Calibri" w:cs="Calibri"/>
        </w:rPr>
      </w:pPr>
      <w:r w:rsidRPr="00476E2F">
        <w:rPr>
          <w:rFonts w:ascii="Calibri" w:hAnsi="Calibri" w:cs="Calibri"/>
        </w:rPr>
        <w:t xml:space="preserve">Critically analyse the Christ/culture relationship guiding each model (e.g. H. Richard Niebuhr’s typology), its analysis of biblical sources, its understanding of the pastoral tasks of the minister, and the role of the faithful. </w:t>
      </w:r>
    </w:p>
    <w:p w14:paraId="50D90085" w14:textId="77777777" w:rsidR="008A633B" w:rsidRPr="00476E2F" w:rsidRDefault="008A633B" w:rsidP="008A633B">
      <w:pPr>
        <w:widowControl w:val="0"/>
        <w:numPr>
          <w:ilvl w:val="0"/>
          <w:numId w:val="1"/>
        </w:numPr>
        <w:spacing w:line="240" w:lineRule="auto"/>
        <w:jc w:val="left"/>
        <w:rPr>
          <w:rFonts w:ascii="Calibri" w:hAnsi="Calibri" w:cs="Calibri"/>
        </w:rPr>
      </w:pPr>
      <w:r w:rsidRPr="00476E2F">
        <w:rPr>
          <w:rFonts w:ascii="Calibri" w:hAnsi="Calibri" w:cs="Calibri"/>
        </w:rPr>
        <w:t xml:space="preserve">Engage with and critique a range of contemporary models across different traditions and cultural contexts, requiring critical reflection both theologically and practically on how this learning would be applied to future faith community development. </w:t>
      </w:r>
    </w:p>
    <w:p w14:paraId="2FF5C9CE" w14:textId="77777777" w:rsidR="008A633B" w:rsidRPr="00476E2F" w:rsidRDefault="008A633B" w:rsidP="008A633B">
      <w:pPr>
        <w:widowControl w:val="0"/>
        <w:numPr>
          <w:ilvl w:val="0"/>
          <w:numId w:val="1"/>
        </w:numPr>
        <w:spacing w:line="240" w:lineRule="auto"/>
        <w:jc w:val="left"/>
        <w:rPr>
          <w:rFonts w:ascii="Calibri" w:hAnsi="Calibri" w:cs="Calibri"/>
        </w:rPr>
      </w:pPr>
      <w:r w:rsidRPr="00476E2F">
        <w:rPr>
          <w:rFonts w:ascii="Calibri" w:hAnsi="Calibri" w:cs="Calibri"/>
        </w:rPr>
        <w:t xml:space="preserve">Critically analyse different approaches to the sociological, ecclesiological and cultural dynamics specific to faith community development with particular reference to </w:t>
      </w:r>
      <w:r w:rsidRPr="00476E2F">
        <w:rPr>
          <w:rFonts w:ascii="Calibri" w:hAnsi="Calibri" w:cs="Calibri"/>
        </w:rPr>
        <w:lastRenderedPageBreak/>
        <w:t xml:space="preserve">contemporary Ireland. </w:t>
      </w:r>
    </w:p>
    <w:p w14:paraId="034BB55D" w14:textId="77777777" w:rsidR="008A633B" w:rsidRPr="00476E2F" w:rsidRDefault="008A633B" w:rsidP="008A633B">
      <w:pPr>
        <w:widowControl w:val="0"/>
        <w:numPr>
          <w:ilvl w:val="0"/>
          <w:numId w:val="1"/>
        </w:numPr>
        <w:spacing w:line="240" w:lineRule="auto"/>
        <w:jc w:val="left"/>
        <w:rPr>
          <w:rFonts w:ascii="Calibri" w:hAnsi="Calibri" w:cs="Calibri"/>
        </w:rPr>
      </w:pPr>
      <w:r w:rsidRPr="00476E2F">
        <w:rPr>
          <w:rFonts w:ascii="Calibri" w:hAnsi="Calibri" w:cs="Calibri"/>
        </w:rPr>
        <w:t xml:space="preserve">Critically reflect on the practical skills needed to build good connections between the new faith community, the wider local context and all other faith communities within the context of a pluralist democracy. </w:t>
      </w:r>
    </w:p>
    <w:p w14:paraId="0A7955E1" w14:textId="77777777" w:rsidR="008A633B" w:rsidRPr="00476E2F" w:rsidRDefault="008A633B" w:rsidP="008A633B">
      <w:pPr>
        <w:widowControl w:val="0"/>
        <w:numPr>
          <w:ilvl w:val="0"/>
          <w:numId w:val="1"/>
        </w:numPr>
        <w:spacing w:line="240" w:lineRule="auto"/>
        <w:jc w:val="left"/>
        <w:rPr>
          <w:rFonts w:ascii="Calibri" w:hAnsi="Calibri" w:cs="Calibri"/>
        </w:rPr>
      </w:pPr>
      <w:r w:rsidRPr="00476E2F">
        <w:rPr>
          <w:rFonts w:ascii="Calibri" w:hAnsi="Calibri" w:cs="Calibri"/>
        </w:rPr>
        <w:t xml:space="preserve">Critically reflect on the range of personal characteristics and practical skills that will enable the leadership of a new faith community. </w:t>
      </w:r>
    </w:p>
    <w:p w14:paraId="6BE048D8" w14:textId="77777777" w:rsidR="008A633B" w:rsidRDefault="008A633B" w:rsidP="008A633B"/>
    <w:p w14:paraId="60CAFD62" w14:textId="77777777" w:rsidR="008A633B" w:rsidRPr="008A633B" w:rsidRDefault="008A633B" w:rsidP="008A633B">
      <w:pPr>
        <w:jc w:val="left"/>
      </w:pPr>
    </w:p>
    <w:sectPr w:rsidR="008A633B" w:rsidRPr="008A63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30464"/>
    <w:multiLevelType w:val="hybridMultilevel"/>
    <w:tmpl w:val="639815F0"/>
    <w:lvl w:ilvl="0" w:tplc="3F18088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79648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33B"/>
    <w:rsid w:val="008A633B"/>
    <w:rsid w:val="00A84AFA"/>
    <w:rsid w:val="00E8415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1AF64"/>
  <w15:chartTrackingRefBased/>
  <w15:docId w15:val="{4A0B2D69-99A9-4BA9-ADF1-A5CB41EAD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line="240" w:lineRule="atLeas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6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3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3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3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3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33B"/>
    <w:rPr>
      <w:rFonts w:eastAsiaTheme="majorEastAsia" w:cstheme="majorBidi"/>
      <w:color w:val="272727" w:themeColor="text1" w:themeTint="D8"/>
    </w:rPr>
  </w:style>
  <w:style w:type="paragraph" w:styleId="Title">
    <w:name w:val="Title"/>
    <w:basedOn w:val="Normal"/>
    <w:next w:val="Normal"/>
    <w:link w:val="TitleChar"/>
    <w:uiPriority w:val="10"/>
    <w:qFormat/>
    <w:rsid w:val="008A6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3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33B"/>
    <w:pPr>
      <w:spacing w:before="160" w:after="160"/>
    </w:pPr>
    <w:rPr>
      <w:i/>
      <w:iCs/>
      <w:color w:val="404040" w:themeColor="text1" w:themeTint="BF"/>
    </w:rPr>
  </w:style>
  <w:style w:type="character" w:customStyle="1" w:styleId="QuoteChar">
    <w:name w:val="Quote Char"/>
    <w:basedOn w:val="DefaultParagraphFont"/>
    <w:link w:val="Quote"/>
    <w:uiPriority w:val="29"/>
    <w:rsid w:val="008A633B"/>
    <w:rPr>
      <w:i/>
      <w:iCs/>
      <w:color w:val="404040" w:themeColor="text1" w:themeTint="BF"/>
    </w:rPr>
  </w:style>
  <w:style w:type="paragraph" w:styleId="ListParagraph">
    <w:name w:val="List Paragraph"/>
    <w:basedOn w:val="Normal"/>
    <w:uiPriority w:val="34"/>
    <w:qFormat/>
    <w:rsid w:val="008A633B"/>
    <w:pPr>
      <w:ind w:left="720"/>
      <w:contextualSpacing/>
    </w:pPr>
  </w:style>
  <w:style w:type="character" w:styleId="IntenseEmphasis">
    <w:name w:val="Intense Emphasis"/>
    <w:basedOn w:val="DefaultParagraphFont"/>
    <w:uiPriority w:val="21"/>
    <w:qFormat/>
    <w:rsid w:val="008A633B"/>
    <w:rPr>
      <w:i/>
      <w:iCs/>
      <w:color w:val="0F4761" w:themeColor="accent1" w:themeShade="BF"/>
    </w:rPr>
  </w:style>
  <w:style w:type="paragraph" w:styleId="IntenseQuote">
    <w:name w:val="Intense Quote"/>
    <w:basedOn w:val="Normal"/>
    <w:next w:val="Normal"/>
    <w:link w:val="IntenseQuoteChar"/>
    <w:uiPriority w:val="30"/>
    <w:qFormat/>
    <w:rsid w:val="008A633B"/>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8A633B"/>
    <w:rPr>
      <w:i/>
      <w:iCs/>
      <w:color w:val="0F4761" w:themeColor="accent1" w:themeShade="BF"/>
    </w:rPr>
  </w:style>
  <w:style w:type="character" w:styleId="IntenseReference">
    <w:name w:val="Intense Reference"/>
    <w:basedOn w:val="DefaultParagraphFont"/>
    <w:uiPriority w:val="32"/>
    <w:qFormat/>
    <w:rsid w:val="008A63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581</Words>
  <Characters>3317</Characters>
  <Application>Microsoft Office Word</Application>
  <DocSecurity>0</DocSecurity>
  <Lines>27</Lines>
  <Paragraphs>7</Paragraphs>
  <ScaleCrop>false</ScaleCrop>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Hallissey</dc:creator>
  <cp:keywords/>
  <dc:description/>
  <cp:lastModifiedBy>Eddie Hallissey</cp:lastModifiedBy>
  <cp:revision>1</cp:revision>
  <dcterms:created xsi:type="dcterms:W3CDTF">2026-09-03T15:29:00Z</dcterms:created>
  <dcterms:modified xsi:type="dcterms:W3CDTF">2026-09-03T15:31:00Z</dcterms:modified>
</cp:coreProperties>
</file>