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8077" w14:textId="5CBAA150" w:rsidR="00847B71" w:rsidRDefault="003F2FFD" w:rsidP="00567596">
      <w:pPr>
        <w:spacing w:after="0" w:line="240" w:lineRule="auto"/>
        <w:jc w:val="center"/>
        <w:rPr>
          <w:rFonts w:ascii="Arial" w:eastAsia="Times New Roman" w:hAnsi="Arial" w:cs="Arial"/>
          <w:b/>
          <w:bCs/>
          <w:sz w:val="27"/>
          <w:szCs w:val="27"/>
          <w:lang w:eastAsia="en-GB"/>
        </w:rPr>
      </w:pPr>
      <w:r>
        <w:rPr>
          <w:rFonts w:ascii="Arial" w:eastAsia="Times New Roman" w:hAnsi="Arial" w:cs="Arial"/>
          <w:b/>
          <w:bCs/>
          <w:sz w:val="27"/>
          <w:szCs w:val="27"/>
          <w:lang w:eastAsia="en-GB"/>
        </w:rPr>
        <w:t xml:space="preserve">           </w:t>
      </w:r>
      <w:r>
        <w:rPr>
          <w:b/>
          <w:i/>
          <w:noProof/>
          <w:sz w:val="28"/>
          <w:szCs w:val="28"/>
          <w:lang w:val="en-IE" w:eastAsia="en-IE"/>
        </w:rPr>
        <w:drawing>
          <wp:inline distT="0" distB="0" distL="0" distR="0" wp14:anchorId="161BD1A3" wp14:editId="3737FEA9">
            <wp:extent cx="1874067" cy="1136312"/>
            <wp:effectExtent l="0" t="0" r="0" b="0"/>
            <wp:docPr id="3" name="Picture 3">
              <a:extLst xmlns:a="http://schemas.openxmlformats.org/drawingml/2006/main">
                <a:ext uri="{FF2B5EF4-FFF2-40B4-BE49-F238E27FC236}">
                  <a16:creationId xmlns:a16="http://schemas.microsoft.com/office/drawing/2014/main" id="{490AF44F-8291-49BD-9E87-8E6B8CDE25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df"/>
                    <pic:cNvPicPr/>
                  </pic:nvPicPr>
                  <pic:blipFill>
                    <a:blip r:embed="rId8">
                      <a:extLst>
                        <a:ext uri="{28A0092B-C50C-407E-A947-70E740481C1C}">
                          <a14:useLocalDpi xmlns:a14="http://schemas.microsoft.com/office/drawing/2010/main" val="0"/>
                        </a:ext>
                      </a:extLst>
                    </a:blip>
                    <a:stretch>
                      <a:fillRect/>
                    </a:stretch>
                  </pic:blipFill>
                  <pic:spPr>
                    <a:xfrm>
                      <a:off x="0" y="0"/>
                      <a:ext cx="1945149" cy="1179411"/>
                    </a:xfrm>
                    <a:prstGeom prst="rect">
                      <a:avLst/>
                    </a:prstGeom>
                  </pic:spPr>
                </pic:pic>
              </a:graphicData>
            </a:graphic>
          </wp:inline>
        </w:drawing>
      </w:r>
    </w:p>
    <w:p w14:paraId="15152590" w14:textId="44DD78FA" w:rsidR="4196733D" w:rsidRDefault="1ABC9543" w:rsidP="0CA4F636">
      <w:pPr>
        <w:spacing w:after="0" w:line="276" w:lineRule="auto"/>
        <w:jc w:val="both"/>
        <w:rPr>
          <w:rStyle w:val="normaltextrun"/>
          <w:rFonts w:ascii="Calibri" w:eastAsia="Calibri" w:hAnsi="Calibri" w:cs="Calibri"/>
          <w:color w:val="000000" w:themeColor="text1"/>
          <w:lang w:val="en-IE"/>
        </w:rPr>
      </w:pPr>
      <w:r w:rsidRPr="0CA4F636">
        <w:rPr>
          <w:rStyle w:val="normaltextrun"/>
          <w:rFonts w:ascii="Calibri" w:eastAsia="Calibri" w:hAnsi="Calibri" w:cs="Calibri"/>
          <w:color w:val="000000" w:themeColor="text1"/>
          <w:lang w:val="en-US"/>
        </w:rPr>
        <w:t>Treoir,</w:t>
      </w:r>
      <w:r w:rsidRPr="0CA4F636">
        <w:rPr>
          <w:rStyle w:val="normaltextrun"/>
          <w:rFonts w:ascii="Calibri" w:eastAsia="Calibri" w:hAnsi="Calibri" w:cs="Calibri"/>
          <w:color w:val="000000" w:themeColor="text1"/>
          <w:lang w:val="en-IE"/>
        </w:rPr>
        <w:t xml:space="preserve"> in partnership with its member agencies, promotes the rights and best interests of </w:t>
      </w:r>
      <w:r w:rsidR="2620CBDA" w:rsidRPr="0CA4F636">
        <w:rPr>
          <w:rStyle w:val="normaltextrun"/>
          <w:rFonts w:ascii="Calibri" w:eastAsia="Calibri" w:hAnsi="Calibri" w:cs="Calibri"/>
          <w:color w:val="000000" w:themeColor="text1"/>
          <w:lang w:val="en-IE"/>
        </w:rPr>
        <w:t>no</w:t>
      </w:r>
      <w:r w:rsidR="00DD43E2" w:rsidRPr="0CA4F636">
        <w:rPr>
          <w:rStyle w:val="normaltextrun"/>
          <w:rFonts w:ascii="Calibri" w:eastAsia="Calibri" w:hAnsi="Calibri" w:cs="Calibri"/>
          <w:color w:val="000000" w:themeColor="text1"/>
          <w:lang w:val="en-IE"/>
        </w:rPr>
        <w:t>n</w:t>
      </w:r>
      <w:r w:rsidR="2620CBDA" w:rsidRPr="0CA4F636">
        <w:rPr>
          <w:rStyle w:val="normaltextrun"/>
          <w:rFonts w:ascii="Calibri" w:eastAsia="Calibri" w:hAnsi="Calibri" w:cs="Calibri"/>
          <w:color w:val="000000" w:themeColor="text1"/>
          <w:lang w:val="en-IE"/>
        </w:rPr>
        <w:t>-</w:t>
      </w:r>
      <w:r w:rsidRPr="0CA4F636">
        <w:rPr>
          <w:rStyle w:val="normaltextrun"/>
          <w:rFonts w:ascii="Calibri" w:eastAsia="Calibri" w:hAnsi="Calibri" w:cs="Calibri"/>
          <w:color w:val="000000" w:themeColor="text1"/>
          <w:lang w:val="en-IE"/>
        </w:rPr>
        <w:t>married parents and their children</w:t>
      </w:r>
      <w:r w:rsidR="0016495F" w:rsidRPr="0CA4F636">
        <w:rPr>
          <w:rStyle w:val="normaltextrun"/>
          <w:rFonts w:ascii="Calibri" w:eastAsia="Calibri" w:hAnsi="Calibri" w:cs="Calibri"/>
          <w:color w:val="000000" w:themeColor="text1"/>
          <w:lang w:val="en-IE"/>
        </w:rPr>
        <w:t>.</w:t>
      </w:r>
      <w:r w:rsidR="0978A3F5" w:rsidRPr="0CA4F636">
        <w:rPr>
          <w:rStyle w:val="normaltextrun"/>
          <w:rFonts w:ascii="Calibri" w:eastAsia="Calibri" w:hAnsi="Calibri" w:cs="Calibri"/>
          <w:color w:val="000000" w:themeColor="text1"/>
          <w:lang w:val="en-IE"/>
        </w:rPr>
        <w:t xml:space="preserve"> Treoir manages two National Programmes, Young</w:t>
      </w:r>
      <w:r w:rsidR="09DDBA4C" w:rsidRPr="0CA4F636">
        <w:rPr>
          <w:rStyle w:val="normaltextrun"/>
          <w:rFonts w:ascii="Calibri" w:eastAsia="Calibri" w:hAnsi="Calibri" w:cs="Calibri"/>
          <w:color w:val="000000" w:themeColor="text1"/>
          <w:lang w:val="en-IE"/>
        </w:rPr>
        <w:t xml:space="preserve"> </w:t>
      </w:r>
      <w:r w:rsidR="060BF11B" w:rsidRPr="0CA4F636">
        <w:rPr>
          <w:rStyle w:val="normaltextrun"/>
          <w:rFonts w:ascii="Calibri" w:eastAsia="Calibri" w:hAnsi="Calibri" w:cs="Calibri"/>
          <w:color w:val="000000" w:themeColor="text1"/>
          <w:lang w:val="en-IE"/>
        </w:rPr>
        <w:t>Parents Support Programme and Kinship Care.</w:t>
      </w:r>
    </w:p>
    <w:p w14:paraId="292A5B5D" w14:textId="5F3EB8A2" w:rsidR="00671AE2" w:rsidRDefault="00671AE2" w:rsidP="17542D3C">
      <w:pPr>
        <w:spacing w:after="0" w:line="240" w:lineRule="auto"/>
        <w:jc w:val="center"/>
        <w:rPr>
          <w:rFonts w:ascii="Calibri" w:eastAsia="Calibri" w:hAnsi="Calibri" w:cs="Calibri"/>
          <w:b/>
          <w:bCs/>
          <w:sz w:val="28"/>
          <w:szCs w:val="28"/>
          <w:lang w:eastAsia="en-GB"/>
        </w:rPr>
      </w:pPr>
    </w:p>
    <w:p w14:paraId="45606B2B" w14:textId="37B197F5" w:rsidR="00567596" w:rsidRPr="00847B71" w:rsidRDefault="00567596" w:rsidP="4196733D">
      <w:pPr>
        <w:spacing w:after="0" w:line="240" w:lineRule="auto"/>
        <w:jc w:val="center"/>
        <w:rPr>
          <w:rFonts w:ascii="Calibri" w:eastAsia="Calibri" w:hAnsi="Calibri" w:cs="Calibri"/>
          <w:b/>
          <w:bCs/>
          <w:sz w:val="28"/>
          <w:szCs w:val="28"/>
          <w:lang w:eastAsia="en-GB"/>
        </w:rPr>
      </w:pPr>
      <w:r w:rsidRPr="4196733D">
        <w:rPr>
          <w:rFonts w:ascii="Calibri" w:eastAsia="Calibri" w:hAnsi="Calibri" w:cs="Calibri"/>
          <w:b/>
          <w:bCs/>
          <w:sz w:val="28"/>
          <w:szCs w:val="28"/>
          <w:lang w:eastAsia="en-GB"/>
        </w:rPr>
        <w:t xml:space="preserve">Applications are invited for the following </w:t>
      </w:r>
      <w:r w:rsidR="00404D80">
        <w:rPr>
          <w:rFonts w:ascii="Calibri" w:eastAsia="Calibri" w:hAnsi="Calibri" w:cs="Calibri"/>
          <w:b/>
          <w:bCs/>
          <w:sz w:val="28"/>
          <w:szCs w:val="28"/>
          <w:lang w:eastAsia="en-GB"/>
        </w:rPr>
        <w:t>Part</w:t>
      </w:r>
      <w:r w:rsidRPr="4196733D">
        <w:rPr>
          <w:rFonts w:ascii="Calibri" w:eastAsia="Calibri" w:hAnsi="Calibri" w:cs="Calibri"/>
          <w:b/>
          <w:bCs/>
          <w:sz w:val="28"/>
          <w:szCs w:val="28"/>
          <w:lang w:eastAsia="en-GB"/>
        </w:rPr>
        <w:t>-time post</w:t>
      </w:r>
    </w:p>
    <w:p w14:paraId="48EF2D8B" w14:textId="77777777" w:rsidR="00567596" w:rsidRPr="00567596" w:rsidRDefault="00567596" w:rsidP="4196733D">
      <w:pPr>
        <w:spacing w:after="0" w:line="240" w:lineRule="auto"/>
        <w:jc w:val="center"/>
        <w:rPr>
          <w:rFonts w:ascii="Calibri" w:eastAsia="Calibri" w:hAnsi="Calibri" w:cs="Calibri"/>
          <w:sz w:val="28"/>
          <w:szCs w:val="28"/>
          <w:lang w:eastAsia="en-GB"/>
        </w:rPr>
      </w:pPr>
    </w:p>
    <w:p w14:paraId="6C6D3233" w14:textId="30F68EA0" w:rsidR="73DA4834" w:rsidRDefault="002843F2" w:rsidP="4196733D">
      <w:pPr>
        <w:spacing w:after="0" w:line="240" w:lineRule="auto"/>
        <w:jc w:val="center"/>
        <w:rPr>
          <w:rFonts w:ascii="Calibri" w:eastAsia="Calibri" w:hAnsi="Calibri" w:cs="Calibri"/>
          <w:b/>
          <w:bCs/>
          <w:sz w:val="28"/>
          <w:szCs w:val="28"/>
          <w:lang w:eastAsia="en-GB"/>
        </w:rPr>
      </w:pPr>
      <w:r w:rsidRPr="0CA4F636">
        <w:rPr>
          <w:rFonts w:ascii="Calibri" w:eastAsia="Calibri" w:hAnsi="Calibri" w:cs="Calibri"/>
          <w:b/>
          <w:bCs/>
          <w:sz w:val="28"/>
          <w:szCs w:val="28"/>
          <w:lang w:eastAsia="en-GB"/>
        </w:rPr>
        <w:t xml:space="preserve">Part time </w:t>
      </w:r>
      <w:r w:rsidR="00D30323" w:rsidRPr="0CA4F636">
        <w:rPr>
          <w:rFonts w:ascii="Calibri" w:eastAsia="Calibri" w:hAnsi="Calibri" w:cs="Calibri"/>
          <w:b/>
          <w:bCs/>
          <w:sz w:val="28"/>
          <w:szCs w:val="28"/>
          <w:lang w:eastAsia="en-GB"/>
        </w:rPr>
        <w:t xml:space="preserve">Finance </w:t>
      </w:r>
      <w:r w:rsidR="73DA4834" w:rsidRPr="0CA4F636">
        <w:rPr>
          <w:rFonts w:ascii="Calibri" w:eastAsia="Calibri" w:hAnsi="Calibri" w:cs="Calibri"/>
          <w:b/>
          <w:bCs/>
          <w:sz w:val="28"/>
          <w:szCs w:val="28"/>
          <w:lang w:eastAsia="en-GB"/>
        </w:rPr>
        <w:t>Office</w:t>
      </w:r>
      <w:r w:rsidR="1BD638AF" w:rsidRPr="0CA4F636">
        <w:rPr>
          <w:rFonts w:ascii="Calibri" w:eastAsia="Calibri" w:hAnsi="Calibri" w:cs="Calibri"/>
          <w:b/>
          <w:bCs/>
          <w:sz w:val="28"/>
          <w:szCs w:val="28"/>
          <w:lang w:eastAsia="en-GB"/>
        </w:rPr>
        <w:t>r</w:t>
      </w:r>
      <w:r w:rsidR="73DA4834" w:rsidRPr="0CA4F636">
        <w:rPr>
          <w:rFonts w:ascii="Calibri" w:eastAsia="Calibri" w:hAnsi="Calibri" w:cs="Calibri"/>
          <w:b/>
          <w:bCs/>
          <w:sz w:val="28"/>
          <w:szCs w:val="28"/>
          <w:lang w:eastAsia="en-GB"/>
        </w:rPr>
        <w:t xml:space="preserve"> </w:t>
      </w:r>
      <w:r w:rsidR="007F58F5" w:rsidRPr="0CA4F636">
        <w:rPr>
          <w:rFonts w:ascii="Calibri" w:eastAsia="Calibri" w:hAnsi="Calibri" w:cs="Calibri"/>
          <w:b/>
          <w:bCs/>
          <w:sz w:val="28"/>
          <w:szCs w:val="28"/>
          <w:lang w:eastAsia="en-GB"/>
        </w:rPr>
        <w:t>(20 hours per week)</w:t>
      </w:r>
    </w:p>
    <w:p w14:paraId="6ECA8BFA" w14:textId="1BE37C77" w:rsidR="4DFDAC6D" w:rsidRDefault="4DFDAC6D" w:rsidP="17542D3C">
      <w:pPr>
        <w:spacing w:after="338" w:line="240" w:lineRule="auto"/>
        <w:rPr>
          <w:rFonts w:ascii="Calibri" w:eastAsia="Calibri" w:hAnsi="Calibri" w:cs="Calibri"/>
          <w:sz w:val="24"/>
          <w:szCs w:val="24"/>
          <w:lang w:val="en-IE"/>
        </w:rPr>
      </w:pPr>
      <w:r w:rsidRPr="0CA4F636">
        <w:rPr>
          <w:rFonts w:ascii="Calibri" w:eastAsia="Calibri" w:hAnsi="Calibri" w:cs="Calibri"/>
          <w:sz w:val="24"/>
          <w:szCs w:val="24"/>
          <w:lang w:val="en-IE"/>
        </w:rPr>
        <w:t>Treoir is seeking a dynamic</w:t>
      </w:r>
      <w:r w:rsidR="6E733130" w:rsidRPr="0CA4F636">
        <w:rPr>
          <w:rFonts w:ascii="Calibri" w:eastAsia="Calibri" w:hAnsi="Calibri" w:cs="Calibri"/>
          <w:sz w:val="24"/>
          <w:szCs w:val="24"/>
          <w:lang w:val="en-IE"/>
        </w:rPr>
        <w:t>,</w:t>
      </w:r>
      <w:r w:rsidRPr="0CA4F636">
        <w:rPr>
          <w:rFonts w:ascii="Calibri" w:eastAsia="Calibri" w:hAnsi="Calibri" w:cs="Calibri"/>
          <w:sz w:val="24"/>
          <w:szCs w:val="24"/>
          <w:lang w:val="en-IE"/>
        </w:rPr>
        <w:t xml:space="preserve"> </w:t>
      </w:r>
      <w:r w:rsidR="4E1337BD" w:rsidRPr="0CA4F636">
        <w:rPr>
          <w:rFonts w:ascii="Calibri" w:eastAsia="Calibri" w:hAnsi="Calibri" w:cs="Calibri"/>
          <w:sz w:val="24"/>
          <w:szCs w:val="24"/>
          <w:lang w:val="en-IE"/>
        </w:rPr>
        <w:t xml:space="preserve">experienced </w:t>
      </w:r>
      <w:r w:rsidRPr="0CA4F636">
        <w:rPr>
          <w:rFonts w:ascii="Calibri" w:eastAsia="Calibri" w:hAnsi="Calibri" w:cs="Calibri"/>
          <w:sz w:val="24"/>
          <w:szCs w:val="24"/>
          <w:lang w:val="en-IE"/>
        </w:rPr>
        <w:t>person to join our team</w:t>
      </w:r>
      <w:r w:rsidR="05FC4F89" w:rsidRPr="0CA4F636">
        <w:rPr>
          <w:rFonts w:ascii="Calibri" w:eastAsia="Calibri" w:hAnsi="Calibri" w:cs="Calibri"/>
          <w:sz w:val="24"/>
          <w:szCs w:val="24"/>
          <w:lang w:val="en-IE"/>
        </w:rPr>
        <w:t xml:space="preserve"> based in Dublin</w:t>
      </w:r>
      <w:r w:rsidRPr="0CA4F636">
        <w:rPr>
          <w:rFonts w:ascii="Calibri" w:eastAsia="Calibri" w:hAnsi="Calibri" w:cs="Calibri"/>
          <w:sz w:val="24"/>
          <w:szCs w:val="24"/>
          <w:lang w:val="en-IE"/>
        </w:rPr>
        <w:t xml:space="preserve">. </w:t>
      </w:r>
      <w:r w:rsidR="1C847DBE" w:rsidRPr="0CA4F636">
        <w:rPr>
          <w:rFonts w:ascii="Calibri" w:eastAsia="Calibri" w:hAnsi="Calibri" w:cs="Calibri"/>
          <w:sz w:val="24"/>
          <w:szCs w:val="24"/>
          <w:lang w:val="en-IE"/>
        </w:rPr>
        <w:t xml:space="preserve">The successful candidate </w:t>
      </w:r>
      <w:r w:rsidRPr="0CA4F636">
        <w:rPr>
          <w:rFonts w:ascii="Calibri" w:eastAsia="Calibri" w:hAnsi="Calibri" w:cs="Calibri"/>
          <w:sz w:val="24"/>
          <w:szCs w:val="24"/>
          <w:lang w:val="en-IE"/>
        </w:rPr>
        <w:t xml:space="preserve">will play an active part in the implementation of </w:t>
      </w:r>
      <w:proofErr w:type="spellStart"/>
      <w:r w:rsidRPr="0CA4F636">
        <w:rPr>
          <w:rFonts w:ascii="Calibri" w:eastAsia="Calibri" w:hAnsi="Calibri" w:cs="Calibri"/>
          <w:sz w:val="24"/>
          <w:szCs w:val="24"/>
          <w:lang w:val="en-IE"/>
        </w:rPr>
        <w:t>Treoir’s</w:t>
      </w:r>
      <w:proofErr w:type="spellEnd"/>
      <w:r w:rsidRPr="0CA4F636">
        <w:rPr>
          <w:rFonts w:ascii="Calibri" w:eastAsia="Calibri" w:hAnsi="Calibri" w:cs="Calibri"/>
          <w:sz w:val="24"/>
          <w:szCs w:val="24"/>
          <w:lang w:val="en-IE"/>
        </w:rPr>
        <w:t xml:space="preserve"> </w:t>
      </w:r>
      <w:r w:rsidR="00804296" w:rsidRPr="0CA4F636">
        <w:rPr>
          <w:rFonts w:ascii="Calibri" w:eastAsia="Calibri" w:hAnsi="Calibri" w:cs="Calibri"/>
          <w:sz w:val="24"/>
          <w:szCs w:val="24"/>
          <w:lang w:val="en-IE"/>
        </w:rPr>
        <w:t xml:space="preserve">governance </w:t>
      </w:r>
      <w:r w:rsidRPr="0CA4F636">
        <w:rPr>
          <w:rFonts w:ascii="Calibri" w:eastAsia="Calibri" w:hAnsi="Calibri" w:cs="Calibri"/>
          <w:sz w:val="24"/>
          <w:szCs w:val="24"/>
          <w:lang w:val="en-IE"/>
        </w:rPr>
        <w:t xml:space="preserve">goals and have </w:t>
      </w:r>
      <w:proofErr w:type="gramStart"/>
      <w:r w:rsidRPr="0CA4F636">
        <w:rPr>
          <w:rFonts w:ascii="Calibri" w:eastAsia="Calibri" w:hAnsi="Calibri" w:cs="Calibri"/>
          <w:sz w:val="24"/>
          <w:szCs w:val="24"/>
          <w:lang w:val="en-IE"/>
        </w:rPr>
        <w:t>particular responsibility</w:t>
      </w:r>
      <w:proofErr w:type="gramEnd"/>
      <w:r w:rsidRPr="0CA4F636">
        <w:rPr>
          <w:rFonts w:ascii="Calibri" w:eastAsia="Calibri" w:hAnsi="Calibri" w:cs="Calibri"/>
          <w:sz w:val="24"/>
          <w:szCs w:val="24"/>
          <w:lang w:val="en-IE"/>
        </w:rPr>
        <w:t xml:space="preserve"> for </w:t>
      </w:r>
      <w:r w:rsidR="01DD0A8A" w:rsidRPr="0CA4F636">
        <w:rPr>
          <w:rFonts w:ascii="Calibri" w:eastAsia="Calibri" w:hAnsi="Calibri" w:cs="Calibri"/>
          <w:sz w:val="24"/>
          <w:szCs w:val="24"/>
          <w:lang w:val="en-IE"/>
        </w:rPr>
        <w:t>ensur</w:t>
      </w:r>
      <w:r w:rsidR="0F39D36E" w:rsidRPr="0CA4F636">
        <w:rPr>
          <w:rFonts w:ascii="Calibri" w:eastAsia="Calibri" w:hAnsi="Calibri" w:cs="Calibri"/>
          <w:sz w:val="24"/>
          <w:szCs w:val="24"/>
          <w:lang w:val="en-IE"/>
        </w:rPr>
        <w:t xml:space="preserve">ing </w:t>
      </w:r>
      <w:r w:rsidR="002843F2" w:rsidRPr="0CA4F636">
        <w:rPr>
          <w:rFonts w:ascii="Calibri" w:eastAsia="Calibri" w:hAnsi="Calibri" w:cs="Calibri"/>
          <w:sz w:val="24"/>
          <w:szCs w:val="24"/>
          <w:lang w:val="en-IE"/>
        </w:rPr>
        <w:t>all financial procedures are implemented.</w:t>
      </w:r>
    </w:p>
    <w:p w14:paraId="250BDBF0" w14:textId="77777777" w:rsidR="005E1BB6" w:rsidRPr="009A310C" w:rsidRDefault="005E1BB6" w:rsidP="17542D3C">
      <w:pPr>
        <w:spacing w:after="0" w:line="240" w:lineRule="auto"/>
        <w:outlineLvl w:val="2"/>
        <w:rPr>
          <w:rFonts w:ascii="Calibri" w:eastAsia="Calibri" w:hAnsi="Calibri" w:cs="Calibri"/>
          <w:b/>
          <w:bCs/>
          <w:sz w:val="24"/>
          <w:szCs w:val="24"/>
          <w:lang w:eastAsia="en-GB"/>
        </w:rPr>
      </w:pPr>
      <w:r w:rsidRPr="17542D3C">
        <w:rPr>
          <w:rFonts w:ascii="Calibri" w:eastAsia="Calibri" w:hAnsi="Calibri" w:cs="Calibri"/>
          <w:b/>
          <w:bCs/>
          <w:sz w:val="24"/>
          <w:szCs w:val="24"/>
          <w:lang w:eastAsia="en-GB"/>
        </w:rPr>
        <w:t xml:space="preserve">How to apply: </w:t>
      </w:r>
    </w:p>
    <w:p w14:paraId="4167D8BE" w14:textId="77777777" w:rsidR="005E1BB6" w:rsidRPr="009A310C" w:rsidRDefault="005E1BB6" w:rsidP="17542D3C">
      <w:pPr>
        <w:spacing w:after="0" w:line="240" w:lineRule="auto"/>
        <w:outlineLvl w:val="2"/>
        <w:rPr>
          <w:rFonts w:ascii="Calibri" w:eastAsia="Calibri" w:hAnsi="Calibri" w:cs="Calibri"/>
          <w:sz w:val="24"/>
          <w:szCs w:val="24"/>
          <w:lang w:eastAsia="en-GB"/>
        </w:rPr>
      </w:pPr>
    </w:p>
    <w:p w14:paraId="277D2BF5" w14:textId="2E145537" w:rsidR="009A310C" w:rsidRDefault="27F9FA57" w:rsidP="0CA4F636">
      <w:pPr>
        <w:spacing w:after="0" w:line="240" w:lineRule="auto"/>
        <w:rPr>
          <w:rFonts w:eastAsiaTheme="minorEastAsia"/>
          <w:i/>
          <w:iCs/>
          <w:sz w:val="24"/>
          <w:szCs w:val="24"/>
          <w:lang w:eastAsia="en-GB"/>
        </w:rPr>
      </w:pPr>
      <w:r w:rsidRPr="0CA4F636">
        <w:rPr>
          <w:rFonts w:ascii="Calibri" w:eastAsia="Calibri" w:hAnsi="Calibri" w:cs="Calibri"/>
          <w:sz w:val="24"/>
          <w:szCs w:val="24"/>
          <w:lang w:val="en-IE" w:eastAsia="en-GB"/>
        </w:rPr>
        <w:t xml:space="preserve">Please return </w:t>
      </w:r>
      <w:r w:rsidR="451EE077" w:rsidRPr="0CA4F636">
        <w:rPr>
          <w:rFonts w:ascii="Calibri" w:eastAsia="Calibri" w:hAnsi="Calibri" w:cs="Calibri"/>
          <w:sz w:val="24"/>
          <w:szCs w:val="24"/>
          <w:lang w:val="en-IE" w:eastAsia="en-GB"/>
        </w:rPr>
        <w:t xml:space="preserve">a CV, </w:t>
      </w:r>
      <w:r w:rsidR="7E3095EC" w:rsidRPr="0CA4F636">
        <w:rPr>
          <w:rFonts w:ascii="Calibri" w:eastAsia="Calibri" w:hAnsi="Calibri" w:cs="Calibri"/>
          <w:sz w:val="24"/>
          <w:szCs w:val="24"/>
          <w:lang w:val="en-IE" w:eastAsia="en-GB"/>
        </w:rPr>
        <w:t xml:space="preserve">the </w:t>
      </w:r>
      <w:r w:rsidR="0B99846F" w:rsidRPr="0CA4F636">
        <w:rPr>
          <w:rFonts w:ascii="Calibri" w:eastAsia="Calibri" w:hAnsi="Calibri" w:cs="Calibri"/>
          <w:b/>
          <w:bCs/>
          <w:sz w:val="24"/>
          <w:szCs w:val="24"/>
          <w:lang w:val="en-IE" w:eastAsia="en-GB"/>
        </w:rPr>
        <w:t>application form</w:t>
      </w:r>
      <w:r w:rsidR="0D956DC8" w:rsidRPr="0CA4F636">
        <w:rPr>
          <w:rFonts w:ascii="Calibri" w:eastAsia="Calibri" w:hAnsi="Calibri" w:cs="Calibri"/>
          <w:b/>
          <w:bCs/>
          <w:sz w:val="24"/>
          <w:szCs w:val="24"/>
          <w:lang w:val="en-IE" w:eastAsia="en-GB"/>
        </w:rPr>
        <w:t xml:space="preserve"> </w:t>
      </w:r>
      <w:r w:rsidR="0D956DC8" w:rsidRPr="0CA4F636">
        <w:rPr>
          <w:rFonts w:ascii="Calibri" w:eastAsia="Calibri" w:hAnsi="Calibri" w:cs="Calibri"/>
          <w:sz w:val="24"/>
          <w:szCs w:val="24"/>
          <w:lang w:val="en-IE" w:eastAsia="en-GB"/>
        </w:rPr>
        <w:t xml:space="preserve">and </w:t>
      </w:r>
      <w:r w:rsidR="43E2751B" w:rsidRPr="0CA4F636">
        <w:rPr>
          <w:rFonts w:ascii="Calibri" w:eastAsia="Calibri" w:hAnsi="Calibri" w:cs="Calibri"/>
          <w:sz w:val="24"/>
          <w:szCs w:val="24"/>
          <w:lang w:val="en-IE" w:eastAsia="en-GB"/>
        </w:rPr>
        <w:t>a</w:t>
      </w:r>
      <w:r w:rsidR="2AD885F5" w:rsidRPr="0CA4F636">
        <w:rPr>
          <w:rFonts w:ascii="Calibri" w:eastAsia="Calibri" w:hAnsi="Calibri" w:cs="Calibri"/>
          <w:sz w:val="24"/>
          <w:szCs w:val="24"/>
          <w:lang w:val="en-IE" w:eastAsia="en-GB"/>
        </w:rPr>
        <w:t>n accompanying</w:t>
      </w:r>
      <w:r w:rsidR="43E2751B" w:rsidRPr="0CA4F636">
        <w:rPr>
          <w:rFonts w:ascii="Calibri" w:eastAsia="Calibri" w:hAnsi="Calibri" w:cs="Calibri"/>
          <w:sz w:val="24"/>
          <w:szCs w:val="24"/>
          <w:lang w:val="en-IE" w:eastAsia="en-GB"/>
        </w:rPr>
        <w:t xml:space="preserve"> </w:t>
      </w:r>
      <w:r w:rsidR="68608535" w:rsidRPr="0CA4F636">
        <w:rPr>
          <w:rFonts w:ascii="Calibri" w:eastAsia="Calibri" w:hAnsi="Calibri" w:cs="Calibri"/>
          <w:sz w:val="24"/>
          <w:szCs w:val="24"/>
          <w:lang w:val="en-IE" w:eastAsia="en-GB"/>
        </w:rPr>
        <w:t>letter</w:t>
      </w:r>
      <w:r w:rsidRPr="0CA4F636">
        <w:rPr>
          <w:rFonts w:ascii="Calibri" w:eastAsia="Calibri" w:hAnsi="Calibri" w:cs="Calibri"/>
          <w:sz w:val="24"/>
          <w:szCs w:val="24"/>
          <w:lang w:val="en-IE" w:eastAsia="en-GB"/>
        </w:rPr>
        <w:t xml:space="preserve"> </w:t>
      </w:r>
      <w:r w:rsidR="28F22223" w:rsidRPr="0CA4F636">
        <w:rPr>
          <w:rFonts w:ascii="Calibri" w:eastAsia="Calibri" w:hAnsi="Calibri" w:cs="Calibri"/>
          <w:sz w:val="24"/>
          <w:szCs w:val="24"/>
          <w:lang w:val="en-IE" w:eastAsia="en-GB"/>
        </w:rPr>
        <w:t xml:space="preserve">focusing </w:t>
      </w:r>
      <w:r w:rsidR="28F22223" w:rsidRPr="0CA4F636">
        <w:rPr>
          <w:rFonts w:eastAsiaTheme="minorEastAsia"/>
          <w:sz w:val="24"/>
          <w:szCs w:val="24"/>
          <w:lang w:val="en-IE" w:eastAsia="en-GB"/>
        </w:rPr>
        <w:t xml:space="preserve">on how your skills and attributes </w:t>
      </w:r>
      <w:r w:rsidR="02364F80" w:rsidRPr="0CA4F636">
        <w:rPr>
          <w:rFonts w:eastAsiaTheme="minorEastAsia"/>
          <w:sz w:val="24"/>
          <w:szCs w:val="24"/>
          <w:lang w:val="en-IE" w:eastAsia="en-GB"/>
        </w:rPr>
        <w:t xml:space="preserve">are a </w:t>
      </w:r>
      <w:r w:rsidR="28F22223" w:rsidRPr="0CA4F636">
        <w:rPr>
          <w:rFonts w:eastAsiaTheme="minorEastAsia"/>
          <w:sz w:val="24"/>
          <w:szCs w:val="24"/>
          <w:lang w:val="en-IE" w:eastAsia="en-GB"/>
        </w:rPr>
        <w:t xml:space="preserve">match </w:t>
      </w:r>
      <w:r w:rsidR="199ABD56" w:rsidRPr="0CA4F636">
        <w:rPr>
          <w:rFonts w:eastAsiaTheme="minorEastAsia"/>
          <w:sz w:val="24"/>
          <w:szCs w:val="24"/>
          <w:lang w:val="en-IE" w:eastAsia="en-GB"/>
        </w:rPr>
        <w:t xml:space="preserve">for </w:t>
      </w:r>
      <w:r w:rsidR="28F22223" w:rsidRPr="0CA4F636">
        <w:rPr>
          <w:rFonts w:eastAsiaTheme="minorEastAsia"/>
          <w:sz w:val="24"/>
          <w:szCs w:val="24"/>
          <w:lang w:val="en-IE" w:eastAsia="en-GB"/>
        </w:rPr>
        <w:t>the post</w:t>
      </w:r>
      <w:r w:rsidR="3AD152B7" w:rsidRPr="0CA4F636">
        <w:rPr>
          <w:rFonts w:eastAsiaTheme="minorEastAsia"/>
          <w:sz w:val="24"/>
          <w:szCs w:val="24"/>
          <w:lang w:val="en-IE" w:eastAsia="en-GB"/>
        </w:rPr>
        <w:t xml:space="preserve">, </w:t>
      </w:r>
      <w:r w:rsidR="3AD152B7" w:rsidRPr="0CA4F636">
        <w:rPr>
          <w:rFonts w:ascii="Calibri" w:eastAsia="Calibri" w:hAnsi="Calibri" w:cs="Calibri"/>
          <w:sz w:val="24"/>
          <w:szCs w:val="24"/>
          <w:lang w:val="en-IE" w:eastAsia="en-GB"/>
        </w:rPr>
        <w:t>by email only</w:t>
      </w:r>
      <w:r w:rsidR="1DC7705A" w:rsidRPr="0CA4F636">
        <w:rPr>
          <w:rFonts w:eastAsiaTheme="minorEastAsia"/>
          <w:sz w:val="24"/>
          <w:szCs w:val="24"/>
          <w:lang w:val="en-IE" w:eastAsia="en-GB"/>
        </w:rPr>
        <w:t>. Applications</w:t>
      </w:r>
      <w:r w:rsidR="28F22223" w:rsidRPr="0CA4F636">
        <w:rPr>
          <w:rFonts w:eastAsiaTheme="minorEastAsia"/>
          <w:sz w:val="24"/>
          <w:szCs w:val="24"/>
          <w:lang w:val="en-IE" w:eastAsia="en-GB"/>
        </w:rPr>
        <w:t xml:space="preserve"> should be emailed to </w:t>
      </w:r>
      <w:hyperlink r:id="rId9">
        <w:r w:rsidR="3D6ABBF4" w:rsidRPr="0CA4F636">
          <w:rPr>
            <w:rStyle w:val="Hyperlink"/>
            <w:rFonts w:eastAsiaTheme="minorEastAsia"/>
            <w:sz w:val="24"/>
            <w:szCs w:val="24"/>
            <w:lang w:val="en-IE" w:eastAsia="en-GB"/>
          </w:rPr>
          <w:t>recruitment@treoir.ie</w:t>
        </w:r>
      </w:hyperlink>
      <w:r w:rsidR="3D6ABBF4" w:rsidRPr="0CA4F636">
        <w:rPr>
          <w:rFonts w:eastAsiaTheme="minorEastAsia"/>
          <w:sz w:val="24"/>
          <w:szCs w:val="24"/>
          <w:lang w:val="en-IE" w:eastAsia="en-GB"/>
        </w:rPr>
        <w:t xml:space="preserve"> no </w:t>
      </w:r>
      <w:r w:rsidR="28F22223" w:rsidRPr="0CA4F636">
        <w:rPr>
          <w:rFonts w:eastAsiaTheme="minorEastAsia"/>
          <w:sz w:val="24"/>
          <w:szCs w:val="24"/>
          <w:lang w:val="en-IE" w:eastAsia="en-GB"/>
        </w:rPr>
        <w:t xml:space="preserve">later than </w:t>
      </w:r>
      <w:r w:rsidR="54D54176" w:rsidRPr="0CA4F636">
        <w:rPr>
          <w:rFonts w:eastAsiaTheme="minorEastAsia"/>
          <w:b/>
          <w:bCs/>
          <w:sz w:val="24"/>
          <w:szCs w:val="24"/>
          <w:lang w:val="en-IE" w:eastAsia="en-GB"/>
        </w:rPr>
        <w:t>12</w:t>
      </w:r>
      <w:r w:rsidR="28F22223" w:rsidRPr="0CA4F636">
        <w:rPr>
          <w:rFonts w:eastAsiaTheme="minorEastAsia"/>
          <w:b/>
          <w:bCs/>
          <w:sz w:val="24"/>
          <w:szCs w:val="24"/>
          <w:lang w:val="en-IE" w:eastAsia="en-GB"/>
        </w:rPr>
        <w:t xml:space="preserve">pm on </w:t>
      </w:r>
      <w:r w:rsidR="6EB33202" w:rsidRPr="0CA4F636">
        <w:rPr>
          <w:rFonts w:eastAsiaTheme="minorEastAsia"/>
          <w:b/>
          <w:bCs/>
          <w:sz w:val="24"/>
          <w:szCs w:val="24"/>
          <w:lang w:val="en-IE" w:eastAsia="en-GB"/>
        </w:rPr>
        <w:t xml:space="preserve">Friday </w:t>
      </w:r>
      <w:r w:rsidR="00C853D4" w:rsidRPr="0CA4F636">
        <w:rPr>
          <w:rFonts w:eastAsiaTheme="minorEastAsia"/>
          <w:b/>
          <w:bCs/>
          <w:sz w:val="24"/>
          <w:szCs w:val="24"/>
          <w:lang w:val="en-IE" w:eastAsia="en-GB"/>
        </w:rPr>
        <w:t>19</w:t>
      </w:r>
      <w:r w:rsidR="00C853D4" w:rsidRPr="0CA4F636">
        <w:rPr>
          <w:rFonts w:eastAsiaTheme="minorEastAsia"/>
          <w:b/>
          <w:bCs/>
          <w:sz w:val="24"/>
          <w:szCs w:val="24"/>
          <w:vertAlign w:val="superscript"/>
          <w:lang w:val="en-IE" w:eastAsia="en-GB"/>
        </w:rPr>
        <w:t>th</w:t>
      </w:r>
      <w:r w:rsidR="00C853D4" w:rsidRPr="0CA4F636">
        <w:rPr>
          <w:rFonts w:eastAsiaTheme="minorEastAsia"/>
          <w:b/>
          <w:bCs/>
          <w:sz w:val="24"/>
          <w:szCs w:val="24"/>
          <w:lang w:val="en-IE" w:eastAsia="en-GB"/>
        </w:rPr>
        <w:t xml:space="preserve"> December </w:t>
      </w:r>
      <w:r w:rsidR="6EB33202" w:rsidRPr="0CA4F636">
        <w:rPr>
          <w:rFonts w:eastAsiaTheme="minorEastAsia"/>
          <w:b/>
          <w:bCs/>
          <w:sz w:val="24"/>
          <w:szCs w:val="24"/>
          <w:lang w:val="en-IE" w:eastAsia="en-GB"/>
        </w:rPr>
        <w:t>2025</w:t>
      </w:r>
      <w:r w:rsidR="437FF7DA" w:rsidRPr="0CA4F636">
        <w:rPr>
          <w:rFonts w:eastAsiaTheme="minorEastAsia"/>
          <w:b/>
          <w:bCs/>
          <w:sz w:val="24"/>
          <w:szCs w:val="24"/>
          <w:lang w:val="en-IE" w:eastAsia="en-GB"/>
        </w:rPr>
        <w:t>.</w:t>
      </w:r>
      <w:r w:rsidR="28F22223" w:rsidRPr="0CA4F636">
        <w:rPr>
          <w:rFonts w:eastAsiaTheme="minorEastAsia"/>
          <w:b/>
          <w:bCs/>
          <w:sz w:val="24"/>
          <w:szCs w:val="24"/>
          <w:lang w:val="en-IE" w:eastAsia="en-GB"/>
        </w:rPr>
        <w:t xml:space="preserve"> </w:t>
      </w:r>
      <w:r w:rsidR="13217AC7" w:rsidRPr="0CA4F636">
        <w:rPr>
          <w:rFonts w:eastAsiaTheme="minorEastAsia"/>
          <w:b/>
          <w:bCs/>
          <w:sz w:val="24"/>
          <w:szCs w:val="24"/>
          <w:lang w:val="en-IE" w:eastAsia="en-GB"/>
        </w:rPr>
        <w:t xml:space="preserve"> </w:t>
      </w:r>
      <w:r w:rsidR="28F22223" w:rsidRPr="0CA4F636">
        <w:rPr>
          <w:rFonts w:eastAsiaTheme="minorEastAsia"/>
          <w:b/>
          <w:bCs/>
          <w:sz w:val="24"/>
          <w:szCs w:val="24"/>
          <w:lang w:eastAsia="en-GB"/>
        </w:rPr>
        <w:t xml:space="preserve">Please use </w:t>
      </w:r>
      <w:r w:rsidR="2C130942" w:rsidRPr="0CA4F636">
        <w:rPr>
          <w:rFonts w:eastAsiaTheme="minorEastAsia"/>
          <w:b/>
          <w:bCs/>
          <w:sz w:val="24"/>
          <w:szCs w:val="24"/>
          <w:lang w:eastAsia="en-GB"/>
        </w:rPr>
        <w:t xml:space="preserve">the title </w:t>
      </w:r>
      <w:r w:rsidR="00C2223F" w:rsidRPr="0CA4F636">
        <w:rPr>
          <w:rFonts w:eastAsiaTheme="minorEastAsia"/>
          <w:b/>
          <w:bCs/>
          <w:i/>
          <w:iCs/>
          <w:sz w:val="24"/>
          <w:szCs w:val="24"/>
          <w:lang w:eastAsia="en-GB"/>
        </w:rPr>
        <w:t xml:space="preserve">Finance Officer </w:t>
      </w:r>
      <w:r w:rsidR="2C130942" w:rsidRPr="0CA4F636">
        <w:rPr>
          <w:rFonts w:eastAsiaTheme="minorEastAsia"/>
          <w:b/>
          <w:bCs/>
          <w:sz w:val="24"/>
          <w:szCs w:val="24"/>
          <w:lang w:eastAsia="en-GB"/>
        </w:rPr>
        <w:t>in the subject line</w:t>
      </w:r>
      <w:r w:rsidR="633505B5" w:rsidRPr="0CA4F636">
        <w:rPr>
          <w:rFonts w:eastAsiaTheme="minorEastAsia"/>
          <w:b/>
          <w:bCs/>
          <w:sz w:val="24"/>
          <w:szCs w:val="24"/>
          <w:lang w:eastAsia="en-GB"/>
        </w:rPr>
        <w:t xml:space="preserve">. </w:t>
      </w:r>
    </w:p>
    <w:p w14:paraId="1FCA4DB9" w14:textId="1AEAA6AA" w:rsidR="00360DFD" w:rsidRDefault="00360DFD" w:rsidP="0CA4F636">
      <w:pPr>
        <w:spacing w:after="0" w:line="240" w:lineRule="auto"/>
        <w:rPr>
          <w:rFonts w:ascii="Calibri" w:hAnsi="Calibri" w:cs="Calibri"/>
          <w:color w:val="323232"/>
          <w:sz w:val="24"/>
          <w:szCs w:val="24"/>
          <w:lang w:eastAsia="en-GB"/>
        </w:rPr>
      </w:pPr>
      <w:r w:rsidRPr="0CA4F636">
        <w:rPr>
          <w:rFonts w:ascii="Calibri" w:hAnsi="Calibri" w:cs="Calibri"/>
          <w:color w:val="323232"/>
          <w:sz w:val="24"/>
          <w:szCs w:val="24"/>
          <w:shd w:val="clear" w:color="auto" w:fill="FFFFFF"/>
        </w:rPr>
        <w:t xml:space="preserve">Candidates for the post will be interviewed as </w:t>
      </w:r>
      <w:r w:rsidR="65A4E8E6" w:rsidRPr="0CA4F636">
        <w:rPr>
          <w:rFonts w:ascii="Calibri" w:hAnsi="Calibri" w:cs="Calibri"/>
          <w:color w:val="323232"/>
          <w:sz w:val="24"/>
          <w:szCs w:val="24"/>
          <w:shd w:val="clear" w:color="auto" w:fill="FFFFFF"/>
        </w:rPr>
        <w:t xml:space="preserve">suitable </w:t>
      </w:r>
      <w:r w:rsidRPr="0CA4F636">
        <w:rPr>
          <w:rFonts w:ascii="Calibri" w:hAnsi="Calibri" w:cs="Calibri"/>
          <w:color w:val="323232"/>
          <w:sz w:val="24"/>
          <w:szCs w:val="24"/>
          <w:shd w:val="clear" w:color="auto" w:fill="FFFFFF"/>
        </w:rPr>
        <w:t>applications are received due to the urgency to fill this role</w:t>
      </w:r>
      <w:r w:rsidR="2BC309DB" w:rsidRPr="0CA4F636">
        <w:rPr>
          <w:rFonts w:ascii="Calibri" w:hAnsi="Calibri" w:cs="Calibri"/>
          <w:color w:val="323232"/>
          <w:sz w:val="24"/>
          <w:szCs w:val="24"/>
          <w:shd w:val="clear" w:color="auto" w:fill="FFFFFF"/>
        </w:rPr>
        <w:t>.</w:t>
      </w:r>
      <w:r w:rsidRPr="0CA4F636">
        <w:rPr>
          <w:rFonts w:ascii="Calibri" w:hAnsi="Calibri" w:cs="Calibri"/>
          <w:color w:val="323232"/>
          <w:sz w:val="24"/>
          <w:szCs w:val="24"/>
          <w:shd w:val="clear" w:color="auto" w:fill="FFFFFF"/>
        </w:rPr>
        <w:t xml:space="preserve"> </w:t>
      </w:r>
      <w:proofErr w:type="gramStart"/>
      <w:r w:rsidR="76AABC5E" w:rsidRPr="0CA4F636">
        <w:rPr>
          <w:rFonts w:ascii="Calibri" w:hAnsi="Calibri" w:cs="Calibri"/>
          <w:color w:val="323232"/>
          <w:sz w:val="24"/>
          <w:szCs w:val="24"/>
          <w:shd w:val="clear" w:color="auto" w:fill="FFFFFF"/>
        </w:rPr>
        <w:t>T</w:t>
      </w:r>
      <w:r w:rsidRPr="0CA4F636">
        <w:rPr>
          <w:rFonts w:ascii="Calibri" w:hAnsi="Calibri" w:cs="Calibri"/>
          <w:color w:val="323232"/>
          <w:sz w:val="24"/>
          <w:szCs w:val="24"/>
          <w:shd w:val="clear" w:color="auto" w:fill="FFFFFF"/>
        </w:rPr>
        <w:t>herefore</w:t>
      </w:r>
      <w:proofErr w:type="gramEnd"/>
      <w:r w:rsidRPr="0CA4F636">
        <w:rPr>
          <w:rFonts w:ascii="Calibri" w:hAnsi="Calibri" w:cs="Calibri"/>
          <w:color w:val="323232"/>
          <w:sz w:val="24"/>
          <w:szCs w:val="24"/>
          <w:shd w:val="clear" w:color="auto" w:fill="FFFFFF"/>
        </w:rPr>
        <w:t xml:space="preserve"> the organisation reserves the right to close recruitment to the position as soon as the post is filled</w:t>
      </w:r>
      <w:r w:rsidR="5FF21773" w:rsidRPr="0CA4F636">
        <w:rPr>
          <w:rFonts w:ascii="Calibri" w:hAnsi="Calibri" w:cs="Calibri"/>
          <w:color w:val="323232"/>
          <w:sz w:val="24"/>
          <w:szCs w:val="24"/>
          <w:shd w:val="clear" w:color="auto" w:fill="FFFFFF"/>
        </w:rPr>
        <w:t>. Interviews that take place after the closing date will</w:t>
      </w:r>
      <w:r w:rsidR="021A1E10" w:rsidRPr="0CA4F636">
        <w:rPr>
          <w:rFonts w:ascii="Calibri" w:hAnsi="Calibri" w:cs="Calibri"/>
          <w:color w:val="323232"/>
          <w:sz w:val="24"/>
          <w:szCs w:val="24"/>
          <w:shd w:val="clear" w:color="auto" w:fill="FFFFFF"/>
        </w:rPr>
        <w:t xml:space="preserve"> most likely be</w:t>
      </w:r>
      <w:r w:rsidR="5FF21773" w:rsidRPr="0CA4F636">
        <w:rPr>
          <w:rFonts w:ascii="Calibri" w:hAnsi="Calibri" w:cs="Calibri"/>
          <w:color w:val="323232"/>
          <w:sz w:val="24"/>
          <w:szCs w:val="24"/>
          <w:shd w:val="clear" w:color="auto" w:fill="FFFFFF"/>
        </w:rPr>
        <w:t xml:space="preserve"> in the second week of </w:t>
      </w:r>
      <w:r w:rsidR="560EF218" w:rsidRPr="0CA4F636">
        <w:rPr>
          <w:rFonts w:ascii="Calibri" w:hAnsi="Calibri" w:cs="Calibri"/>
          <w:color w:val="323232"/>
          <w:sz w:val="24"/>
          <w:szCs w:val="24"/>
          <w:shd w:val="clear" w:color="auto" w:fill="FFFFFF"/>
        </w:rPr>
        <w:t>January</w:t>
      </w:r>
      <w:r w:rsidR="5FF21773" w:rsidRPr="0CA4F636">
        <w:rPr>
          <w:rFonts w:ascii="Calibri" w:hAnsi="Calibri" w:cs="Calibri"/>
          <w:color w:val="323232"/>
          <w:sz w:val="24"/>
          <w:szCs w:val="24"/>
          <w:shd w:val="clear" w:color="auto" w:fill="FFFFFF"/>
        </w:rPr>
        <w:t xml:space="preserve"> 2026.</w:t>
      </w:r>
    </w:p>
    <w:p w14:paraId="53512C00" w14:textId="1A449A33" w:rsidR="005E1BB6" w:rsidRDefault="005E1BB6" w:rsidP="2AC2F952">
      <w:pPr>
        <w:spacing w:after="0" w:line="240" w:lineRule="auto"/>
        <w:outlineLvl w:val="2"/>
        <w:rPr>
          <w:rStyle w:val="Strong"/>
          <w:rFonts w:eastAsiaTheme="minorEastAsia"/>
          <w:sz w:val="24"/>
          <w:szCs w:val="24"/>
        </w:rPr>
      </w:pPr>
      <w:r w:rsidRPr="2AC2F952">
        <w:rPr>
          <w:rStyle w:val="Strong"/>
          <w:rFonts w:eastAsiaTheme="minorEastAsia"/>
          <w:sz w:val="24"/>
          <w:szCs w:val="24"/>
        </w:rPr>
        <w:t xml:space="preserve">Applications received after </w:t>
      </w:r>
      <w:r w:rsidR="41EDA1C7" w:rsidRPr="2AC2F952">
        <w:rPr>
          <w:rStyle w:val="Strong"/>
          <w:rFonts w:eastAsiaTheme="minorEastAsia"/>
          <w:sz w:val="24"/>
          <w:szCs w:val="24"/>
        </w:rPr>
        <w:t xml:space="preserve">12pm on the </w:t>
      </w:r>
      <w:proofErr w:type="gramStart"/>
      <w:r w:rsidR="00C2223F">
        <w:rPr>
          <w:rStyle w:val="Strong"/>
          <w:rFonts w:eastAsiaTheme="minorEastAsia"/>
          <w:sz w:val="24"/>
          <w:szCs w:val="24"/>
        </w:rPr>
        <w:t>19</w:t>
      </w:r>
      <w:r w:rsidR="00C2223F" w:rsidRPr="00C2223F">
        <w:rPr>
          <w:rStyle w:val="Strong"/>
          <w:rFonts w:eastAsiaTheme="minorEastAsia"/>
          <w:sz w:val="24"/>
          <w:szCs w:val="24"/>
          <w:vertAlign w:val="superscript"/>
        </w:rPr>
        <w:t>th</w:t>
      </w:r>
      <w:proofErr w:type="gramEnd"/>
      <w:r w:rsidR="00C2223F">
        <w:rPr>
          <w:rStyle w:val="Strong"/>
          <w:rFonts w:eastAsiaTheme="minorEastAsia"/>
          <w:sz w:val="24"/>
          <w:szCs w:val="24"/>
        </w:rPr>
        <w:t xml:space="preserve"> December</w:t>
      </w:r>
      <w:r w:rsidR="6DE9AAD8" w:rsidRPr="2AC2F952">
        <w:rPr>
          <w:rStyle w:val="Strong"/>
          <w:rFonts w:eastAsiaTheme="minorEastAsia"/>
          <w:sz w:val="24"/>
          <w:szCs w:val="24"/>
        </w:rPr>
        <w:t xml:space="preserve"> </w:t>
      </w:r>
      <w:r w:rsidRPr="2AC2F952">
        <w:rPr>
          <w:rStyle w:val="Strong"/>
          <w:rFonts w:eastAsiaTheme="minorEastAsia"/>
          <w:sz w:val="24"/>
          <w:szCs w:val="24"/>
        </w:rPr>
        <w:t>will not be considered.</w:t>
      </w:r>
    </w:p>
    <w:p w14:paraId="1492EB80" w14:textId="19908092" w:rsidR="00C93A2F" w:rsidRDefault="00C93A2F" w:rsidP="2AC2F952">
      <w:pPr>
        <w:spacing w:after="0" w:line="240" w:lineRule="auto"/>
        <w:outlineLvl w:val="2"/>
        <w:rPr>
          <w:rStyle w:val="Strong"/>
          <w:rFonts w:eastAsiaTheme="minorEastAsia"/>
          <w:sz w:val="24"/>
          <w:szCs w:val="24"/>
        </w:rPr>
      </w:pPr>
      <w:r>
        <w:rPr>
          <w:rStyle w:val="Strong"/>
          <w:rFonts w:eastAsiaTheme="minorEastAsia"/>
          <w:sz w:val="24"/>
          <w:szCs w:val="24"/>
        </w:rPr>
        <w:t>Salary will be commensurate with experience €</w:t>
      </w:r>
      <w:r w:rsidR="00046B10">
        <w:rPr>
          <w:rStyle w:val="Strong"/>
          <w:rFonts w:eastAsiaTheme="minorEastAsia"/>
          <w:sz w:val="24"/>
          <w:szCs w:val="24"/>
        </w:rPr>
        <w:t xml:space="preserve">28,770 - </w:t>
      </w:r>
      <w:r w:rsidR="009D555A">
        <w:rPr>
          <w:rStyle w:val="Strong"/>
          <w:rFonts w:eastAsiaTheme="minorEastAsia"/>
          <w:sz w:val="24"/>
          <w:szCs w:val="24"/>
        </w:rPr>
        <w:t>€39382</w:t>
      </w:r>
    </w:p>
    <w:p w14:paraId="39CA3D4A" w14:textId="77777777" w:rsidR="00C913C6" w:rsidRDefault="00C913C6" w:rsidP="21FC1A74">
      <w:pPr>
        <w:spacing w:after="0" w:line="240" w:lineRule="auto"/>
        <w:outlineLvl w:val="2"/>
        <w:rPr>
          <w:rFonts w:eastAsiaTheme="minorEastAsia"/>
          <w:sz w:val="24"/>
          <w:szCs w:val="24"/>
        </w:rPr>
      </w:pPr>
    </w:p>
    <w:p w14:paraId="0EC4D259" w14:textId="122CE857" w:rsidR="009A310C" w:rsidRPr="00567596" w:rsidRDefault="00D850FA" w:rsidP="113483D5">
      <w:pPr>
        <w:spacing w:after="0" w:line="240" w:lineRule="auto"/>
        <w:outlineLvl w:val="2"/>
        <w:rPr>
          <w:rFonts w:eastAsiaTheme="minorEastAsia"/>
          <w:sz w:val="24"/>
          <w:szCs w:val="24"/>
          <w:lang w:eastAsia="en-GB"/>
        </w:rPr>
      </w:pPr>
      <w:r w:rsidRPr="5E60993B">
        <w:rPr>
          <w:rFonts w:eastAsiaTheme="minorEastAsia"/>
          <w:sz w:val="24"/>
          <w:szCs w:val="24"/>
        </w:rPr>
        <w:t>A full job description</w:t>
      </w:r>
      <w:r w:rsidR="30BBB58F" w:rsidRPr="5E60993B">
        <w:rPr>
          <w:rFonts w:eastAsiaTheme="minorEastAsia"/>
          <w:sz w:val="24"/>
          <w:szCs w:val="24"/>
        </w:rPr>
        <w:t xml:space="preserve"> and</w:t>
      </w:r>
      <w:r w:rsidRPr="5E60993B">
        <w:rPr>
          <w:rFonts w:eastAsiaTheme="minorEastAsia"/>
          <w:sz w:val="24"/>
          <w:szCs w:val="24"/>
        </w:rPr>
        <w:t xml:space="preserve"> </w:t>
      </w:r>
      <w:r w:rsidR="00F67A5E" w:rsidRPr="5E60993B">
        <w:rPr>
          <w:rFonts w:eastAsiaTheme="minorEastAsia"/>
          <w:sz w:val="24"/>
          <w:szCs w:val="24"/>
        </w:rPr>
        <w:t>person</w:t>
      </w:r>
      <w:r w:rsidRPr="5E60993B">
        <w:rPr>
          <w:rFonts w:eastAsiaTheme="minorEastAsia"/>
          <w:sz w:val="24"/>
          <w:szCs w:val="24"/>
        </w:rPr>
        <w:t xml:space="preserve"> specification for this position </w:t>
      </w:r>
      <w:r w:rsidR="3FC65DE2" w:rsidRPr="5E60993B">
        <w:rPr>
          <w:rFonts w:eastAsiaTheme="minorEastAsia"/>
          <w:sz w:val="24"/>
          <w:szCs w:val="24"/>
        </w:rPr>
        <w:t xml:space="preserve">are </w:t>
      </w:r>
      <w:r w:rsidR="00416842" w:rsidRPr="5E60993B">
        <w:rPr>
          <w:rFonts w:eastAsiaTheme="minorEastAsia"/>
          <w:sz w:val="24"/>
          <w:szCs w:val="24"/>
        </w:rPr>
        <w:t>attached or</w:t>
      </w:r>
      <w:r w:rsidR="031D5074" w:rsidRPr="5E60993B">
        <w:rPr>
          <w:rFonts w:eastAsiaTheme="minorEastAsia"/>
          <w:sz w:val="24"/>
          <w:szCs w:val="24"/>
        </w:rPr>
        <w:t xml:space="preserve"> can</w:t>
      </w:r>
      <w:r w:rsidR="009D555A">
        <w:rPr>
          <w:rFonts w:eastAsiaTheme="minorEastAsia"/>
          <w:sz w:val="24"/>
          <w:szCs w:val="24"/>
        </w:rPr>
        <w:t xml:space="preserve"> also</w:t>
      </w:r>
      <w:r w:rsidR="031D5074" w:rsidRPr="5E60993B">
        <w:rPr>
          <w:rFonts w:eastAsiaTheme="minorEastAsia"/>
          <w:sz w:val="24"/>
          <w:szCs w:val="24"/>
        </w:rPr>
        <w:t xml:space="preserve"> be obtained</w:t>
      </w:r>
      <w:r w:rsidR="00416842" w:rsidRPr="5E60993B">
        <w:rPr>
          <w:rFonts w:eastAsiaTheme="minorEastAsia"/>
          <w:sz w:val="24"/>
          <w:szCs w:val="24"/>
        </w:rPr>
        <w:t xml:space="preserve"> </w:t>
      </w:r>
      <w:r w:rsidR="009B3DCA" w:rsidRPr="5E60993B">
        <w:rPr>
          <w:rFonts w:eastAsiaTheme="minorEastAsia"/>
          <w:sz w:val="24"/>
          <w:szCs w:val="24"/>
        </w:rPr>
        <w:t xml:space="preserve">by contacting </w:t>
      </w:r>
      <w:hyperlink r:id="rId10" w:history="1">
        <w:r w:rsidR="00DA34F8" w:rsidRPr="008D10E1">
          <w:rPr>
            <w:rStyle w:val="Hyperlink"/>
            <w:rFonts w:eastAsiaTheme="minorEastAsia"/>
            <w:sz w:val="24"/>
            <w:szCs w:val="24"/>
          </w:rPr>
          <w:t>recruitment@treoir.ie</w:t>
        </w:r>
      </w:hyperlink>
      <w:r w:rsidR="00DA34F8">
        <w:rPr>
          <w:rFonts w:eastAsiaTheme="minorEastAsia"/>
          <w:sz w:val="24"/>
          <w:szCs w:val="24"/>
        </w:rPr>
        <w:t xml:space="preserve"> </w:t>
      </w:r>
      <w:r w:rsidR="00DA34F8" w:rsidRPr="00DA34F8">
        <w:rPr>
          <w:rFonts w:eastAsiaTheme="minorEastAsia"/>
          <w:sz w:val="24"/>
          <w:szCs w:val="24"/>
        </w:rPr>
        <w:t xml:space="preserve">If you feel you would benefit from a confidential discussion about this role, please contact Damien Peelo at </w:t>
      </w:r>
      <w:hyperlink r:id="rId11" w:tgtFrame="_blank" w:history="1">
        <w:r w:rsidR="00DA34F8" w:rsidRPr="00DA34F8">
          <w:rPr>
            <w:rStyle w:val="Hyperlink"/>
            <w:rFonts w:eastAsiaTheme="minorEastAsia"/>
            <w:sz w:val="24"/>
            <w:szCs w:val="24"/>
          </w:rPr>
          <w:t>recruitment@treoir.ie</w:t>
        </w:r>
      </w:hyperlink>
      <w:r w:rsidR="00DA34F8" w:rsidRPr="00DA34F8">
        <w:rPr>
          <w:rFonts w:eastAsiaTheme="minorEastAsia"/>
          <w:sz w:val="24"/>
          <w:szCs w:val="24"/>
        </w:rPr>
        <w:t> </w:t>
      </w:r>
      <w:r w:rsidR="00DA34F8" w:rsidRPr="00DA34F8">
        <w:rPr>
          <w:rFonts w:eastAsiaTheme="minorEastAsia"/>
          <w:b/>
          <w:bCs/>
          <w:i/>
          <w:iCs/>
          <w:sz w:val="24"/>
          <w:szCs w:val="24"/>
        </w:rPr>
        <w:t> </w:t>
      </w:r>
      <w:r w:rsidR="00DA34F8" w:rsidRPr="00DA34F8">
        <w:rPr>
          <w:rFonts w:eastAsiaTheme="minorEastAsia"/>
          <w:sz w:val="24"/>
          <w:szCs w:val="24"/>
        </w:rPr>
        <w:t> </w:t>
      </w:r>
    </w:p>
    <w:p w14:paraId="4B319635" w14:textId="77777777" w:rsidR="00416842" w:rsidRDefault="005E1BB6" w:rsidP="21FC1A74">
      <w:pPr>
        <w:spacing w:after="0" w:line="240" w:lineRule="auto"/>
        <w:jc w:val="center"/>
        <w:rPr>
          <w:rFonts w:eastAsiaTheme="minorEastAsia"/>
          <w:b/>
          <w:bCs/>
          <w:i/>
          <w:iCs/>
          <w:sz w:val="24"/>
          <w:szCs w:val="24"/>
          <w:lang w:eastAsia="en-GB"/>
        </w:rPr>
      </w:pPr>
      <w:r w:rsidRPr="21FC1A74">
        <w:rPr>
          <w:rFonts w:eastAsiaTheme="minorEastAsia"/>
          <w:b/>
          <w:bCs/>
          <w:i/>
          <w:iCs/>
          <w:sz w:val="24"/>
          <w:szCs w:val="24"/>
          <w:lang w:eastAsia="en-GB"/>
        </w:rPr>
        <w:t xml:space="preserve"> </w:t>
      </w:r>
    </w:p>
    <w:p w14:paraId="533233D9" w14:textId="77777777" w:rsidR="00646F7C" w:rsidRPr="00646F7C" w:rsidRDefault="00646F7C" w:rsidP="00646F7C">
      <w:pPr>
        <w:spacing w:line="240" w:lineRule="auto"/>
        <w:jc w:val="both"/>
        <w:rPr>
          <w:color w:val="000000" w:themeColor="text1"/>
          <w:sz w:val="24"/>
          <w:szCs w:val="24"/>
        </w:rPr>
      </w:pPr>
      <w:r w:rsidRPr="4196733D">
        <w:rPr>
          <w:sz w:val="24"/>
          <w:szCs w:val="24"/>
        </w:rPr>
        <w:t xml:space="preserve">Treoir is an equal opportunities employer. </w:t>
      </w:r>
      <w:r w:rsidRPr="4196733D">
        <w:rPr>
          <w:rFonts w:eastAsiaTheme="minorEastAsia"/>
          <w:color w:val="000000" w:themeColor="text1"/>
          <w:sz w:val="24"/>
          <w:szCs w:val="24"/>
          <w:lang w:val="en-IE"/>
        </w:rPr>
        <w:t>We value diversity and aspire to reflect this in our workforce. We particularly welcome applications from people from marginalised sections of the community, irrespective of race, ethnicity, gender, age, disability, sexual orientation, religion, or belief.</w:t>
      </w:r>
    </w:p>
    <w:p w14:paraId="4D7F2004" w14:textId="67D989C5" w:rsidR="19904F0E" w:rsidRDefault="19904F0E" w:rsidP="19904F0E">
      <w:pPr>
        <w:spacing w:after="0" w:line="240" w:lineRule="auto"/>
        <w:jc w:val="center"/>
        <w:rPr>
          <w:rFonts w:eastAsia="Times New Roman"/>
          <w:b/>
          <w:bCs/>
          <w:i/>
          <w:iCs/>
          <w:sz w:val="24"/>
          <w:szCs w:val="24"/>
          <w:lang w:eastAsia="en-GB"/>
        </w:rPr>
      </w:pPr>
    </w:p>
    <w:p w14:paraId="756B8E4D" w14:textId="4771FBDF" w:rsidR="00C913C6" w:rsidRDefault="00462C02" w:rsidP="00671AE2">
      <w:pPr>
        <w:spacing w:after="0" w:line="240" w:lineRule="auto"/>
        <w:jc w:val="both"/>
        <w:rPr>
          <w:color w:val="323232"/>
          <w:sz w:val="24"/>
          <w:szCs w:val="24"/>
        </w:rPr>
      </w:pPr>
      <w:r>
        <w:rPr>
          <w:noProof/>
        </w:rPr>
        <w:drawing>
          <wp:inline distT="0" distB="0" distL="0" distR="0" wp14:anchorId="5CF7E501" wp14:editId="4357DBFC">
            <wp:extent cx="3470187" cy="669572"/>
            <wp:effectExtent l="0" t="0" r="7620" b="7620"/>
            <wp:docPr id="1" name="Picture 1" descr="Image preview">
              <a:extLst xmlns:a="http://schemas.openxmlformats.org/drawingml/2006/main">
                <a:ext uri="{FF2B5EF4-FFF2-40B4-BE49-F238E27FC236}">
                  <a16:creationId xmlns:a16="http://schemas.microsoft.com/office/drawing/2014/main" id="{6838A685-7B5F-43B3-9855-FBF583A640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470187" cy="669572"/>
                    </a:xfrm>
                    <a:prstGeom prst="rect">
                      <a:avLst/>
                    </a:prstGeom>
                  </pic:spPr>
                </pic:pic>
              </a:graphicData>
            </a:graphic>
          </wp:inline>
        </w:drawing>
      </w:r>
    </w:p>
    <w:p w14:paraId="50CF4903" w14:textId="6D3ECAB7" w:rsidR="003E07AF" w:rsidRPr="00166D2F" w:rsidRDefault="00462C02" w:rsidP="4196733D">
      <w:pPr>
        <w:shd w:val="clear" w:color="auto" w:fill="FFFFFF" w:themeFill="background1"/>
        <w:textAlignment w:val="baseline"/>
        <w:rPr>
          <w:rFonts w:ascii="Calibri" w:eastAsia="Times New Roman" w:hAnsi="Calibri" w:cs="Calibri"/>
          <w:b/>
          <w:bCs/>
          <w:color w:val="000000" w:themeColor="text1"/>
          <w:lang w:eastAsia="en-GB"/>
        </w:rPr>
      </w:pPr>
      <w:r w:rsidRPr="00691FE5">
        <w:rPr>
          <w:rFonts w:ascii="Calibri" w:eastAsia="Times New Roman" w:hAnsi="Calibri" w:cs="Calibri"/>
          <w:b/>
          <w:bCs/>
          <w:color w:val="1F497D"/>
          <w:bdr w:val="none" w:sz="0" w:space="0" w:color="auto" w:frame="1"/>
          <w:shd w:val="clear" w:color="auto" w:fill="FFFFFF"/>
          <w:lang w:eastAsia="en-GB"/>
        </w:rPr>
        <w:t>Section 39 funded HSE pos</w:t>
      </w:r>
      <w:r w:rsidR="00166D2F">
        <w:rPr>
          <w:rFonts w:ascii="Calibri" w:eastAsia="Times New Roman" w:hAnsi="Calibri" w:cs="Calibri"/>
          <w:b/>
          <w:bCs/>
          <w:color w:val="1F497D"/>
          <w:bdr w:val="none" w:sz="0" w:space="0" w:color="auto" w:frame="1"/>
          <w:shd w:val="clear" w:color="auto" w:fill="FFFFFF"/>
          <w:lang w:eastAsia="en-GB"/>
        </w:rPr>
        <w:t>t</w:t>
      </w:r>
    </w:p>
    <w:sectPr w:rsidR="003E07AF" w:rsidRPr="00166D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
    <w:altName w:val="MS Mincho"/>
    <w:charset w:val="80"/>
    <w:family w:val="auto"/>
    <w:pitch w:val="variable"/>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2C0"/>
    <w:multiLevelType w:val="multilevel"/>
    <w:tmpl w:val="CA1C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736FB3"/>
    <w:multiLevelType w:val="hybridMultilevel"/>
    <w:tmpl w:val="D3C4B02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E221CC"/>
    <w:multiLevelType w:val="hybridMultilevel"/>
    <w:tmpl w:val="91D4E5C0"/>
    <w:lvl w:ilvl="0" w:tplc="90929AE0">
      <w:start w:val="1"/>
      <w:numFmt w:val="bullet"/>
      <w:lvlText w:val=""/>
      <w:lvlJc w:val="left"/>
      <w:pPr>
        <w:tabs>
          <w:tab w:val="num" w:pos="720"/>
        </w:tabs>
        <w:ind w:left="720" w:hanging="360"/>
      </w:pPr>
      <w:rPr>
        <w:rFonts w:ascii="Symbol" w:hAnsi="Symbol" w:hint="default"/>
        <w:sz w:val="20"/>
      </w:rPr>
    </w:lvl>
    <w:lvl w:ilvl="1" w:tplc="0156B60A" w:tentative="1">
      <w:start w:val="1"/>
      <w:numFmt w:val="bullet"/>
      <w:lvlText w:val="o"/>
      <w:lvlJc w:val="left"/>
      <w:pPr>
        <w:tabs>
          <w:tab w:val="num" w:pos="1440"/>
        </w:tabs>
        <w:ind w:left="1440" w:hanging="360"/>
      </w:pPr>
      <w:rPr>
        <w:rFonts w:ascii="Courier New" w:hAnsi="Courier New" w:hint="default"/>
        <w:sz w:val="20"/>
      </w:rPr>
    </w:lvl>
    <w:lvl w:ilvl="2" w:tplc="1E88CB66" w:tentative="1">
      <w:start w:val="1"/>
      <w:numFmt w:val="bullet"/>
      <w:lvlText w:val=""/>
      <w:lvlJc w:val="left"/>
      <w:pPr>
        <w:tabs>
          <w:tab w:val="num" w:pos="2160"/>
        </w:tabs>
        <w:ind w:left="2160" w:hanging="360"/>
      </w:pPr>
      <w:rPr>
        <w:rFonts w:ascii="Wingdings" w:hAnsi="Wingdings" w:hint="default"/>
        <w:sz w:val="20"/>
      </w:rPr>
    </w:lvl>
    <w:lvl w:ilvl="3" w:tplc="AF669020" w:tentative="1">
      <w:start w:val="1"/>
      <w:numFmt w:val="bullet"/>
      <w:lvlText w:val=""/>
      <w:lvlJc w:val="left"/>
      <w:pPr>
        <w:tabs>
          <w:tab w:val="num" w:pos="2880"/>
        </w:tabs>
        <w:ind w:left="2880" w:hanging="360"/>
      </w:pPr>
      <w:rPr>
        <w:rFonts w:ascii="Wingdings" w:hAnsi="Wingdings" w:hint="default"/>
        <w:sz w:val="20"/>
      </w:rPr>
    </w:lvl>
    <w:lvl w:ilvl="4" w:tplc="93161E56" w:tentative="1">
      <w:start w:val="1"/>
      <w:numFmt w:val="bullet"/>
      <w:lvlText w:val=""/>
      <w:lvlJc w:val="left"/>
      <w:pPr>
        <w:tabs>
          <w:tab w:val="num" w:pos="3600"/>
        </w:tabs>
        <w:ind w:left="3600" w:hanging="360"/>
      </w:pPr>
      <w:rPr>
        <w:rFonts w:ascii="Wingdings" w:hAnsi="Wingdings" w:hint="default"/>
        <w:sz w:val="20"/>
      </w:rPr>
    </w:lvl>
    <w:lvl w:ilvl="5" w:tplc="4192EAFC" w:tentative="1">
      <w:start w:val="1"/>
      <w:numFmt w:val="bullet"/>
      <w:lvlText w:val=""/>
      <w:lvlJc w:val="left"/>
      <w:pPr>
        <w:tabs>
          <w:tab w:val="num" w:pos="4320"/>
        </w:tabs>
        <w:ind w:left="4320" w:hanging="360"/>
      </w:pPr>
      <w:rPr>
        <w:rFonts w:ascii="Wingdings" w:hAnsi="Wingdings" w:hint="default"/>
        <w:sz w:val="20"/>
      </w:rPr>
    </w:lvl>
    <w:lvl w:ilvl="6" w:tplc="47BC4D2A" w:tentative="1">
      <w:start w:val="1"/>
      <w:numFmt w:val="bullet"/>
      <w:lvlText w:val=""/>
      <w:lvlJc w:val="left"/>
      <w:pPr>
        <w:tabs>
          <w:tab w:val="num" w:pos="5040"/>
        </w:tabs>
        <w:ind w:left="5040" w:hanging="360"/>
      </w:pPr>
      <w:rPr>
        <w:rFonts w:ascii="Wingdings" w:hAnsi="Wingdings" w:hint="default"/>
        <w:sz w:val="20"/>
      </w:rPr>
    </w:lvl>
    <w:lvl w:ilvl="7" w:tplc="CB52A9E0" w:tentative="1">
      <w:start w:val="1"/>
      <w:numFmt w:val="bullet"/>
      <w:lvlText w:val=""/>
      <w:lvlJc w:val="left"/>
      <w:pPr>
        <w:tabs>
          <w:tab w:val="num" w:pos="5760"/>
        </w:tabs>
        <w:ind w:left="5760" w:hanging="360"/>
      </w:pPr>
      <w:rPr>
        <w:rFonts w:ascii="Wingdings" w:hAnsi="Wingdings" w:hint="default"/>
        <w:sz w:val="20"/>
      </w:rPr>
    </w:lvl>
    <w:lvl w:ilvl="8" w:tplc="6D0CCBD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163D5"/>
    <w:multiLevelType w:val="hybridMultilevel"/>
    <w:tmpl w:val="61489E6E"/>
    <w:lvl w:ilvl="0" w:tplc="97865BBA">
      <w:start w:val="1"/>
      <w:numFmt w:val="bullet"/>
      <w:lvlText w:val=""/>
      <w:lvlJc w:val="left"/>
      <w:pPr>
        <w:tabs>
          <w:tab w:val="num" w:pos="720"/>
        </w:tabs>
        <w:ind w:left="720" w:hanging="360"/>
      </w:pPr>
      <w:rPr>
        <w:rFonts w:ascii="Symbol" w:hAnsi="Symbol" w:hint="default"/>
        <w:sz w:val="24"/>
      </w:rPr>
    </w:lvl>
    <w:lvl w:ilvl="1" w:tplc="8B024034">
      <w:start w:val="1"/>
      <w:numFmt w:val="bullet"/>
      <w:lvlText w:val="o"/>
      <w:lvlJc w:val="left"/>
      <w:pPr>
        <w:tabs>
          <w:tab w:val="num" w:pos="1440"/>
        </w:tabs>
        <w:ind w:left="1440" w:hanging="360"/>
      </w:pPr>
      <w:rPr>
        <w:rFonts w:ascii="Courier New" w:hAnsi="Courier New" w:cs="Courier New" w:hint="default"/>
      </w:rPr>
    </w:lvl>
    <w:lvl w:ilvl="2" w:tplc="690A09F0">
      <w:start w:val="1"/>
      <w:numFmt w:val="bullet"/>
      <w:lvlText w:val=""/>
      <w:lvlJc w:val="left"/>
      <w:pPr>
        <w:tabs>
          <w:tab w:val="num" w:pos="2160"/>
        </w:tabs>
        <w:ind w:left="2160" w:hanging="360"/>
      </w:pPr>
      <w:rPr>
        <w:rFonts w:ascii="Wingdings" w:hAnsi="Wingdings" w:hint="default"/>
      </w:rPr>
    </w:lvl>
    <w:lvl w:ilvl="3" w:tplc="BD004FC0">
      <w:start w:val="1"/>
      <w:numFmt w:val="bullet"/>
      <w:lvlText w:val=""/>
      <w:lvlJc w:val="left"/>
      <w:pPr>
        <w:tabs>
          <w:tab w:val="num" w:pos="2880"/>
        </w:tabs>
        <w:ind w:left="2880" w:hanging="360"/>
      </w:pPr>
      <w:rPr>
        <w:rFonts w:ascii="Symbol" w:hAnsi="Symbol" w:hint="default"/>
      </w:rPr>
    </w:lvl>
    <w:lvl w:ilvl="4" w:tplc="FC5E4AC0">
      <w:start w:val="1"/>
      <w:numFmt w:val="bullet"/>
      <w:lvlText w:val="o"/>
      <w:lvlJc w:val="left"/>
      <w:pPr>
        <w:tabs>
          <w:tab w:val="num" w:pos="3600"/>
        </w:tabs>
        <w:ind w:left="3600" w:hanging="360"/>
      </w:pPr>
      <w:rPr>
        <w:rFonts w:ascii="Courier New" w:hAnsi="Courier New" w:cs="Courier New" w:hint="default"/>
      </w:rPr>
    </w:lvl>
    <w:lvl w:ilvl="5" w:tplc="31341E9A">
      <w:start w:val="1"/>
      <w:numFmt w:val="bullet"/>
      <w:lvlText w:val=""/>
      <w:lvlJc w:val="left"/>
      <w:pPr>
        <w:tabs>
          <w:tab w:val="num" w:pos="4320"/>
        </w:tabs>
        <w:ind w:left="4320" w:hanging="360"/>
      </w:pPr>
      <w:rPr>
        <w:rFonts w:ascii="Wingdings" w:hAnsi="Wingdings" w:hint="default"/>
      </w:rPr>
    </w:lvl>
    <w:lvl w:ilvl="6" w:tplc="3BF8276A">
      <w:start w:val="1"/>
      <w:numFmt w:val="bullet"/>
      <w:lvlText w:val=""/>
      <w:lvlJc w:val="left"/>
      <w:pPr>
        <w:tabs>
          <w:tab w:val="num" w:pos="5040"/>
        </w:tabs>
        <w:ind w:left="5040" w:hanging="360"/>
      </w:pPr>
      <w:rPr>
        <w:rFonts w:ascii="Symbol" w:hAnsi="Symbol" w:hint="default"/>
      </w:rPr>
    </w:lvl>
    <w:lvl w:ilvl="7" w:tplc="6AB071C4">
      <w:start w:val="1"/>
      <w:numFmt w:val="bullet"/>
      <w:lvlText w:val="o"/>
      <w:lvlJc w:val="left"/>
      <w:pPr>
        <w:tabs>
          <w:tab w:val="num" w:pos="5760"/>
        </w:tabs>
        <w:ind w:left="5760" w:hanging="360"/>
      </w:pPr>
      <w:rPr>
        <w:rFonts w:ascii="Courier New" w:hAnsi="Courier New" w:cs="Courier New" w:hint="default"/>
      </w:rPr>
    </w:lvl>
    <w:lvl w:ilvl="8" w:tplc="D5606F8E">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4572FB"/>
    <w:multiLevelType w:val="multilevel"/>
    <w:tmpl w:val="61489E6E"/>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1C406B"/>
    <w:multiLevelType w:val="multilevel"/>
    <w:tmpl w:val="1594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E67863"/>
    <w:multiLevelType w:val="hybridMultilevel"/>
    <w:tmpl w:val="721C2F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BF7DDF"/>
    <w:multiLevelType w:val="hybridMultilevel"/>
    <w:tmpl w:val="9238D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741EC"/>
    <w:multiLevelType w:val="hybridMultilevel"/>
    <w:tmpl w:val="56BE3FA2"/>
    <w:lvl w:ilvl="0" w:tplc="9612C6D0">
      <w:start w:val="1"/>
      <w:numFmt w:val="bullet"/>
      <w:lvlText w:val=""/>
      <w:lvlJc w:val="left"/>
      <w:pPr>
        <w:tabs>
          <w:tab w:val="num" w:pos="720"/>
        </w:tabs>
        <w:ind w:left="720" w:hanging="360"/>
      </w:pPr>
      <w:rPr>
        <w:rFonts w:ascii="Symbol" w:hAnsi="Symbol" w:hint="default"/>
        <w:sz w:val="20"/>
      </w:rPr>
    </w:lvl>
    <w:lvl w:ilvl="1" w:tplc="A9C803A0" w:tentative="1">
      <w:start w:val="1"/>
      <w:numFmt w:val="bullet"/>
      <w:lvlText w:val="o"/>
      <w:lvlJc w:val="left"/>
      <w:pPr>
        <w:tabs>
          <w:tab w:val="num" w:pos="1440"/>
        </w:tabs>
        <w:ind w:left="1440" w:hanging="360"/>
      </w:pPr>
      <w:rPr>
        <w:rFonts w:ascii="Courier New" w:hAnsi="Courier New" w:hint="default"/>
        <w:sz w:val="20"/>
      </w:rPr>
    </w:lvl>
    <w:lvl w:ilvl="2" w:tplc="8004BD82" w:tentative="1">
      <w:start w:val="1"/>
      <w:numFmt w:val="bullet"/>
      <w:lvlText w:val=""/>
      <w:lvlJc w:val="left"/>
      <w:pPr>
        <w:tabs>
          <w:tab w:val="num" w:pos="2160"/>
        </w:tabs>
        <w:ind w:left="2160" w:hanging="360"/>
      </w:pPr>
      <w:rPr>
        <w:rFonts w:ascii="Wingdings" w:hAnsi="Wingdings" w:hint="default"/>
        <w:sz w:val="20"/>
      </w:rPr>
    </w:lvl>
    <w:lvl w:ilvl="3" w:tplc="D752163C" w:tentative="1">
      <w:start w:val="1"/>
      <w:numFmt w:val="bullet"/>
      <w:lvlText w:val=""/>
      <w:lvlJc w:val="left"/>
      <w:pPr>
        <w:tabs>
          <w:tab w:val="num" w:pos="2880"/>
        </w:tabs>
        <w:ind w:left="2880" w:hanging="360"/>
      </w:pPr>
      <w:rPr>
        <w:rFonts w:ascii="Wingdings" w:hAnsi="Wingdings" w:hint="default"/>
        <w:sz w:val="20"/>
      </w:rPr>
    </w:lvl>
    <w:lvl w:ilvl="4" w:tplc="6C8462BE" w:tentative="1">
      <w:start w:val="1"/>
      <w:numFmt w:val="bullet"/>
      <w:lvlText w:val=""/>
      <w:lvlJc w:val="left"/>
      <w:pPr>
        <w:tabs>
          <w:tab w:val="num" w:pos="3600"/>
        </w:tabs>
        <w:ind w:left="3600" w:hanging="360"/>
      </w:pPr>
      <w:rPr>
        <w:rFonts w:ascii="Wingdings" w:hAnsi="Wingdings" w:hint="default"/>
        <w:sz w:val="20"/>
      </w:rPr>
    </w:lvl>
    <w:lvl w:ilvl="5" w:tplc="AD366076" w:tentative="1">
      <w:start w:val="1"/>
      <w:numFmt w:val="bullet"/>
      <w:lvlText w:val=""/>
      <w:lvlJc w:val="left"/>
      <w:pPr>
        <w:tabs>
          <w:tab w:val="num" w:pos="4320"/>
        </w:tabs>
        <w:ind w:left="4320" w:hanging="360"/>
      </w:pPr>
      <w:rPr>
        <w:rFonts w:ascii="Wingdings" w:hAnsi="Wingdings" w:hint="default"/>
        <w:sz w:val="20"/>
      </w:rPr>
    </w:lvl>
    <w:lvl w:ilvl="6" w:tplc="186C6C48" w:tentative="1">
      <w:start w:val="1"/>
      <w:numFmt w:val="bullet"/>
      <w:lvlText w:val=""/>
      <w:lvlJc w:val="left"/>
      <w:pPr>
        <w:tabs>
          <w:tab w:val="num" w:pos="5040"/>
        </w:tabs>
        <w:ind w:left="5040" w:hanging="360"/>
      </w:pPr>
      <w:rPr>
        <w:rFonts w:ascii="Wingdings" w:hAnsi="Wingdings" w:hint="default"/>
        <w:sz w:val="20"/>
      </w:rPr>
    </w:lvl>
    <w:lvl w:ilvl="7" w:tplc="895AA396" w:tentative="1">
      <w:start w:val="1"/>
      <w:numFmt w:val="bullet"/>
      <w:lvlText w:val=""/>
      <w:lvlJc w:val="left"/>
      <w:pPr>
        <w:tabs>
          <w:tab w:val="num" w:pos="5760"/>
        </w:tabs>
        <w:ind w:left="5760" w:hanging="360"/>
      </w:pPr>
      <w:rPr>
        <w:rFonts w:ascii="Wingdings" w:hAnsi="Wingdings" w:hint="default"/>
        <w:sz w:val="20"/>
      </w:rPr>
    </w:lvl>
    <w:lvl w:ilvl="8" w:tplc="5B20321C"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92031"/>
    <w:multiLevelType w:val="hybridMultilevel"/>
    <w:tmpl w:val="17649A1A"/>
    <w:lvl w:ilvl="0" w:tplc="FFFFFFFF">
      <w:start w:val="1"/>
      <w:numFmt w:val="bullet"/>
      <w:lvlText w:val=""/>
      <w:lvlJc w:val="left"/>
      <w:pPr>
        <w:tabs>
          <w:tab w:val="num" w:pos="360"/>
        </w:tabs>
        <w:ind w:left="357" w:hanging="357"/>
      </w:pPr>
      <w:rPr>
        <w:rFonts w:ascii="Wingdings" w:hAnsi="Wingdings"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80DABDB4">
      <w:numFmt w:val="bullet"/>
      <w:lvlText w:val="-"/>
      <w:lvlJc w:val="left"/>
      <w:pPr>
        <w:ind w:left="2160" w:hanging="360"/>
      </w:pPr>
      <w:rPr>
        <w:rFonts w:ascii="Calibri" w:eastAsia="MS ??" w:hAnsi="Calibri"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E0443B"/>
    <w:multiLevelType w:val="hybridMultilevel"/>
    <w:tmpl w:val="0CDE17CE"/>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0720F51"/>
    <w:multiLevelType w:val="hybridMultilevel"/>
    <w:tmpl w:val="43046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342802">
    <w:abstractNumId w:val="6"/>
  </w:num>
  <w:num w:numId="2" w16cid:durableId="1434328441">
    <w:abstractNumId w:val="0"/>
  </w:num>
  <w:num w:numId="3" w16cid:durableId="1486124045">
    <w:abstractNumId w:val="1"/>
  </w:num>
  <w:num w:numId="4" w16cid:durableId="149906848">
    <w:abstractNumId w:val="11"/>
  </w:num>
  <w:num w:numId="5" w16cid:durableId="1577980771">
    <w:abstractNumId w:val="7"/>
  </w:num>
  <w:num w:numId="6" w16cid:durableId="1721587348">
    <w:abstractNumId w:val="10"/>
  </w:num>
  <w:num w:numId="7" w16cid:durableId="1756320663">
    <w:abstractNumId w:val="3"/>
  </w:num>
  <w:num w:numId="8" w16cid:durableId="2085831672">
    <w:abstractNumId w:val="2"/>
  </w:num>
  <w:num w:numId="9" w16cid:durableId="2097361321">
    <w:abstractNumId w:val="8"/>
  </w:num>
  <w:num w:numId="10" w16cid:durableId="286668294">
    <w:abstractNumId w:val="9"/>
  </w:num>
  <w:num w:numId="11" w16cid:durableId="310182623">
    <w:abstractNumId w:val="4"/>
  </w:num>
  <w:num w:numId="12" w16cid:durableId="873494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96"/>
    <w:rsid w:val="00046B10"/>
    <w:rsid w:val="00057167"/>
    <w:rsid w:val="000E34D0"/>
    <w:rsid w:val="00154491"/>
    <w:rsid w:val="0016495F"/>
    <w:rsid w:val="00166D2F"/>
    <w:rsid w:val="001B02E0"/>
    <w:rsid w:val="002124FB"/>
    <w:rsid w:val="002806BA"/>
    <w:rsid w:val="002843F2"/>
    <w:rsid w:val="00360DFD"/>
    <w:rsid w:val="00374021"/>
    <w:rsid w:val="0038137A"/>
    <w:rsid w:val="003B0093"/>
    <w:rsid w:val="003E07AF"/>
    <w:rsid w:val="003F2FFD"/>
    <w:rsid w:val="00404D80"/>
    <w:rsid w:val="00416842"/>
    <w:rsid w:val="004477EF"/>
    <w:rsid w:val="00462C02"/>
    <w:rsid w:val="004C243B"/>
    <w:rsid w:val="00567596"/>
    <w:rsid w:val="0057629C"/>
    <w:rsid w:val="005E1BB6"/>
    <w:rsid w:val="006070F7"/>
    <w:rsid w:val="00646F7C"/>
    <w:rsid w:val="00647DCD"/>
    <w:rsid w:val="00671AE2"/>
    <w:rsid w:val="00675721"/>
    <w:rsid w:val="006C30B5"/>
    <w:rsid w:val="00783DA3"/>
    <w:rsid w:val="007F58F5"/>
    <w:rsid w:val="00804296"/>
    <w:rsid w:val="0080636C"/>
    <w:rsid w:val="00847B71"/>
    <w:rsid w:val="00873B5E"/>
    <w:rsid w:val="008B161A"/>
    <w:rsid w:val="0095189C"/>
    <w:rsid w:val="00986794"/>
    <w:rsid w:val="009A310C"/>
    <w:rsid w:val="009B3DCA"/>
    <w:rsid w:val="009D555A"/>
    <w:rsid w:val="009F2B34"/>
    <w:rsid w:val="00AA1BFC"/>
    <w:rsid w:val="00AD6A18"/>
    <w:rsid w:val="00B601DF"/>
    <w:rsid w:val="00BC1546"/>
    <w:rsid w:val="00BF01C8"/>
    <w:rsid w:val="00C2223F"/>
    <w:rsid w:val="00C36A3D"/>
    <w:rsid w:val="00C853D4"/>
    <w:rsid w:val="00C913C6"/>
    <w:rsid w:val="00C93A2F"/>
    <w:rsid w:val="00CF7F52"/>
    <w:rsid w:val="00D22E78"/>
    <w:rsid w:val="00D30323"/>
    <w:rsid w:val="00D31ADE"/>
    <w:rsid w:val="00D53965"/>
    <w:rsid w:val="00D850FA"/>
    <w:rsid w:val="00DA34F8"/>
    <w:rsid w:val="00DC73FB"/>
    <w:rsid w:val="00DD43E2"/>
    <w:rsid w:val="00DF554C"/>
    <w:rsid w:val="00E55572"/>
    <w:rsid w:val="00F67A5E"/>
    <w:rsid w:val="00FD2360"/>
    <w:rsid w:val="01614842"/>
    <w:rsid w:val="01DD0A8A"/>
    <w:rsid w:val="021A1E10"/>
    <w:rsid w:val="02364F80"/>
    <w:rsid w:val="02428A28"/>
    <w:rsid w:val="026E7F3D"/>
    <w:rsid w:val="031D5074"/>
    <w:rsid w:val="034F7180"/>
    <w:rsid w:val="03C65680"/>
    <w:rsid w:val="057CF1E7"/>
    <w:rsid w:val="05FC4F89"/>
    <w:rsid w:val="060BF11B"/>
    <w:rsid w:val="061F0ACE"/>
    <w:rsid w:val="06C6B103"/>
    <w:rsid w:val="0743B87A"/>
    <w:rsid w:val="08470C30"/>
    <w:rsid w:val="08D5F788"/>
    <w:rsid w:val="08F77D1A"/>
    <w:rsid w:val="0959728D"/>
    <w:rsid w:val="0978A3F5"/>
    <w:rsid w:val="099C9477"/>
    <w:rsid w:val="09B235EB"/>
    <w:rsid w:val="09DDBA4C"/>
    <w:rsid w:val="0A1FBC51"/>
    <w:rsid w:val="0AD951D6"/>
    <w:rsid w:val="0B99846F"/>
    <w:rsid w:val="0BD7875D"/>
    <w:rsid w:val="0CA4F636"/>
    <w:rsid w:val="0D956DC8"/>
    <w:rsid w:val="0F39D36E"/>
    <w:rsid w:val="0F64EAA6"/>
    <w:rsid w:val="109C9908"/>
    <w:rsid w:val="10D9F004"/>
    <w:rsid w:val="10E644A2"/>
    <w:rsid w:val="113483D5"/>
    <w:rsid w:val="1246C8E1"/>
    <w:rsid w:val="13217AC7"/>
    <w:rsid w:val="13716BAD"/>
    <w:rsid w:val="14103662"/>
    <w:rsid w:val="14929436"/>
    <w:rsid w:val="17542D3C"/>
    <w:rsid w:val="19282DD6"/>
    <w:rsid w:val="19398A0D"/>
    <w:rsid w:val="1974A9BD"/>
    <w:rsid w:val="19904F0E"/>
    <w:rsid w:val="199ABD56"/>
    <w:rsid w:val="19D34B8E"/>
    <w:rsid w:val="1AA89524"/>
    <w:rsid w:val="1ABC9543"/>
    <w:rsid w:val="1AE032E6"/>
    <w:rsid w:val="1BD638AF"/>
    <w:rsid w:val="1C2A4551"/>
    <w:rsid w:val="1C72D28D"/>
    <w:rsid w:val="1C847DBE"/>
    <w:rsid w:val="1C95C0BB"/>
    <w:rsid w:val="1CB761EA"/>
    <w:rsid w:val="1CCFF8FE"/>
    <w:rsid w:val="1DC7705A"/>
    <w:rsid w:val="1E00AE19"/>
    <w:rsid w:val="1E52E36D"/>
    <w:rsid w:val="1FD02632"/>
    <w:rsid w:val="20AE7DF3"/>
    <w:rsid w:val="20B6E3B6"/>
    <w:rsid w:val="215E51A9"/>
    <w:rsid w:val="21FC1A74"/>
    <w:rsid w:val="230A60C9"/>
    <w:rsid w:val="2367DEC2"/>
    <w:rsid w:val="2546B476"/>
    <w:rsid w:val="256F5CEF"/>
    <w:rsid w:val="2620CBDA"/>
    <w:rsid w:val="26511099"/>
    <w:rsid w:val="27ECE0FA"/>
    <w:rsid w:val="27F9FA57"/>
    <w:rsid w:val="280CBECC"/>
    <w:rsid w:val="28F22223"/>
    <w:rsid w:val="298ED77E"/>
    <w:rsid w:val="2AC2F952"/>
    <w:rsid w:val="2AD885F5"/>
    <w:rsid w:val="2BC309DB"/>
    <w:rsid w:val="2C130942"/>
    <w:rsid w:val="2C2DE03C"/>
    <w:rsid w:val="2D337483"/>
    <w:rsid w:val="2DF7D707"/>
    <w:rsid w:val="2E888F03"/>
    <w:rsid w:val="2EC7C92D"/>
    <w:rsid w:val="2EFB4FA2"/>
    <w:rsid w:val="30BBB58F"/>
    <w:rsid w:val="312B0029"/>
    <w:rsid w:val="32683866"/>
    <w:rsid w:val="332A5803"/>
    <w:rsid w:val="33BE0E03"/>
    <w:rsid w:val="3540C9B7"/>
    <w:rsid w:val="35803F21"/>
    <w:rsid w:val="36D630E8"/>
    <w:rsid w:val="396294CA"/>
    <w:rsid w:val="3A7E526E"/>
    <w:rsid w:val="3A80D8F5"/>
    <w:rsid w:val="3AD152B7"/>
    <w:rsid w:val="3B17CA36"/>
    <w:rsid w:val="3B6270DE"/>
    <w:rsid w:val="3BECDC9C"/>
    <w:rsid w:val="3BF5F24F"/>
    <w:rsid w:val="3C590213"/>
    <w:rsid w:val="3D6ABBF4"/>
    <w:rsid w:val="3DF4D274"/>
    <w:rsid w:val="3E77831A"/>
    <w:rsid w:val="3E9A11A0"/>
    <w:rsid w:val="3ECE6277"/>
    <w:rsid w:val="3FC65DE2"/>
    <w:rsid w:val="40D78A9A"/>
    <w:rsid w:val="4196733D"/>
    <w:rsid w:val="41D1B262"/>
    <w:rsid w:val="41EDA1C7"/>
    <w:rsid w:val="42A85F10"/>
    <w:rsid w:val="4325AE7B"/>
    <w:rsid w:val="437FF7DA"/>
    <w:rsid w:val="43E2751B"/>
    <w:rsid w:val="441BB74F"/>
    <w:rsid w:val="44402FD3"/>
    <w:rsid w:val="451EE077"/>
    <w:rsid w:val="45B787B0"/>
    <w:rsid w:val="45D25164"/>
    <w:rsid w:val="466017DB"/>
    <w:rsid w:val="4713C015"/>
    <w:rsid w:val="474B72B1"/>
    <w:rsid w:val="47A3A74D"/>
    <w:rsid w:val="488F77AD"/>
    <w:rsid w:val="48DCA698"/>
    <w:rsid w:val="48E74312"/>
    <w:rsid w:val="48EC71FC"/>
    <w:rsid w:val="490EC030"/>
    <w:rsid w:val="49D2AE4D"/>
    <w:rsid w:val="4ADA9EFA"/>
    <w:rsid w:val="4C1EE3D4"/>
    <w:rsid w:val="4CCD0CDD"/>
    <w:rsid w:val="4CDE510D"/>
    <w:rsid w:val="4DEE704D"/>
    <w:rsid w:val="4DFDAC6D"/>
    <w:rsid w:val="4E1337BD"/>
    <w:rsid w:val="4EC64309"/>
    <w:rsid w:val="4FB96119"/>
    <w:rsid w:val="4FBA72DD"/>
    <w:rsid w:val="501E5171"/>
    <w:rsid w:val="5123031C"/>
    <w:rsid w:val="513C089D"/>
    <w:rsid w:val="517E73D2"/>
    <w:rsid w:val="5306CFA1"/>
    <w:rsid w:val="54D54176"/>
    <w:rsid w:val="54F9E928"/>
    <w:rsid w:val="55D54126"/>
    <w:rsid w:val="55E059D5"/>
    <w:rsid w:val="560EF218"/>
    <w:rsid w:val="561DF5A9"/>
    <w:rsid w:val="565DDDA2"/>
    <w:rsid w:val="572C84E8"/>
    <w:rsid w:val="5762FE0B"/>
    <w:rsid w:val="57A09DAD"/>
    <w:rsid w:val="58BE0941"/>
    <w:rsid w:val="59B7D73B"/>
    <w:rsid w:val="5B74DE2F"/>
    <w:rsid w:val="5BF78AB4"/>
    <w:rsid w:val="5BFE5EC6"/>
    <w:rsid w:val="5C3BD78A"/>
    <w:rsid w:val="5DC3618F"/>
    <w:rsid w:val="5E2B13CC"/>
    <w:rsid w:val="5E60993B"/>
    <w:rsid w:val="5E670AF8"/>
    <w:rsid w:val="5F0BEF79"/>
    <w:rsid w:val="5FAC0991"/>
    <w:rsid w:val="5FC15127"/>
    <w:rsid w:val="5FDBC78C"/>
    <w:rsid w:val="5FF21773"/>
    <w:rsid w:val="60C2C8C7"/>
    <w:rsid w:val="60F146D8"/>
    <w:rsid w:val="62A1E418"/>
    <w:rsid w:val="633505B5"/>
    <w:rsid w:val="633AA967"/>
    <w:rsid w:val="6374F2B7"/>
    <w:rsid w:val="63CF2D77"/>
    <w:rsid w:val="6494C24A"/>
    <w:rsid w:val="64AA4A49"/>
    <w:rsid w:val="64DAF11B"/>
    <w:rsid w:val="65A4E8E6"/>
    <w:rsid w:val="661BC06C"/>
    <w:rsid w:val="663ACB37"/>
    <w:rsid w:val="66BEFBFD"/>
    <w:rsid w:val="670617FA"/>
    <w:rsid w:val="68608535"/>
    <w:rsid w:val="687C5E00"/>
    <w:rsid w:val="691816F3"/>
    <w:rsid w:val="6B20653B"/>
    <w:rsid w:val="6D1B0D07"/>
    <w:rsid w:val="6D1C699A"/>
    <w:rsid w:val="6D4059B9"/>
    <w:rsid w:val="6D7DF58D"/>
    <w:rsid w:val="6DE9AAD8"/>
    <w:rsid w:val="6E66AC9C"/>
    <w:rsid w:val="6E733130"/>
    <w:rsid w:val="6EB33202"/>
    <w:rsid w:val="6EEA20D0"/>
    <w:rsid w:val="6EF8BE58"/>
    <w:rsid w:val="700F0191"/>
    <w:rsid w:val="7052ADC9"/>
    <w:rsid w:val="71ECF3C9"/>
    <w:rsid w:val="728CC6F6"/>
    <w:rsid w:val="734E7CD5"/>
    <w:rsid w:val="73DA4834"/>
    <w:rsid w:val="74109C52"/>
    <w:rsid w:val="747C222A"/>
    <w:rsid w:val="74A3FBFD"/>
    <w:rsid w:val="7599424D"/>
    <w:rsid w:val="7675DD0B"/>
    <w:rsid w:val="76AABC5E"/>
    <w:rsid w:val="77A742DA"/>
    <w:rsid w:val="7AA0C3A0"/>
    <w:rsid w:val="7C498070"/>
    <w:rsid w:val="7D1F2F39"/>
    <w:rsid w:val="7E309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0087"/>
  <w15:chartTrackingRefBased/>
  <w15:docId w15:val="{2205709E-BDDE-4C7A-A21E-BFA91D20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D2360"/>
    <w:rPr>
      <w:b/>
      <w:bCs/>
    </w:rPr>
  </w:style>
  <w:style w:type="character" w:styleId="Hyperlink">
    <w:name w:val="Hyperlink"/>
    <w:basedOn w:val="DefaultParagraphFont"/>
    <w:uiPriority w:val="99"/>
    <w:unhideWhenUsed/>
    <w:rsid w:val="00FD2360"/>
    <w:rPr>
      <w:color w:val="0000FF"/>
      <w:u w:val="single"/>
    </w:rPr>
  </w:style>
  <w:style w:type="character" w:customStyle="1" w:styleId="UnresolvedMention1">
    <w:name w:val="Unresolved Mention1"/>
    <w:basedOn w:val="DefaultParagraphFont"/>
    <w:uiPriority w:val="99"/>
    <w:semiHidden/>
    <w:unhideWhenUsed/>
    <w:rsid w:val="005E1BB6"/>
    <w:rPr>
      <w:color w:val="605E5C"/>
      <w:shd w:val="clear" w:color="auto" w:fill="E1DFDD"/>
    </w:rPr>
  </w:style>
  <w:style w:type="paragraph" w:customStyle="1" w:styleId="Default">
    <w:name w:val="Default"/>
    <w:rsid w:val="009A310C"/>
    <w:pPr>
      <w:autoSpaceDE w:val="0"/>
      <w:autoSpaceDN w:val="0"/>
      <w:adjustRightInd w:val="0"/>
      <w:spacing w:after="0" w:line="240" w:lineRule="auto"/>
    </w:pPr>
    <w:rPr>
      <w:rFonts w:ascii="Arial" w:eastAsiaTheme="minorEastAsia" w:hAnsi="Arial" w:cs="Arial"/>
      <w:color w:val="000000"/>
      <w:sz w:val="24"/>
      <w:szCs w:val="24"/>
      <w:lang w:val="en-IE"/>
    </w:rPr>
  </w:style>
  <w:style w:type="paragraph" w:styleId="ListParagraph">
    <w:name w:val="List Paragraph"/>
    <w:basedOn w:val="Normal"/>
    <w:uiPriority w:val="99"/>
    <w:qFormat/>
    <w:rsid w:val="00D53965"/>
    <w:pPr>
      <w:ind w:left="720"/>
      <w:contextualSpacing/>
    </w:pPr>
    <w:rPr>
      <w:rFonts w:eastAsiaTheme="minorEastAsia"/>
      <w:lang w:val="en-IE"/>
    </w:rPr>
  </w:style>
  <w:style w:type="character" w:styleId="CommentReference">
    <w:name w:val="annotation reference"/>
    <w:basedOn w:val="DefaultParagraphFont"/>
    <w:uiPriority w:val="99"/>
    <w:semiHidden/>
    <w:unhideWhenUsed/>
    <w:rsid w:val="00873B5E"/>
    <w:rPr>
      <w:sz w:val="16"/>
      <w:szCs w:val="16"/>
    </w:rPr>
  </w:style>
  <w:style w:type="paragraph" w:styleId="CommentText">
    <w:name w:val="annotation text"/>
    <w:basedOn w:val="Normal"/>
    <w:link w:val="CommentTextChar"/>
    <w:uiPriority w:val="99"/>
    <w:semiHidden/>
    <w:unhideWhenUsed/>
    <w:rsid w:val="00873B5E"/>
    <w:pPr>
      <w:spacing w:line="240" w:lineRule="auto"/>
    </w:pPr>
    <w:rPr>
      <w:sz w:val="20"/>
      <w:szCs w:val="20"/>
    </w:rPr>
  </w:style>
  <w:style w:type="character" w:customStyle="1" w:styleId="CommentTextChar">
    <w:name w:val="Comment Text Char"/>
    <w:basedOn w:val="DefaultParagraphFont"/>
    <w:link w:val="CommentText"/>
    <w:uiPriority w:val="99"/>
    <w:semiHidden/>
    <w:rsid w:val="00873B5E"/>
    <w:rPr>
      <w:sz w:val="20"/>
      <w:szCs w:val="20"/>
    </w:rPr>
  </w:style>
  <w:style w:type="paragraph" w:styleId="CommentSubject">
    <w:name w:val="annotation subject"/>
    <w:basedOn w:val="CommentText"/>
    <w:next w:val="CommentText"/>
    <w:link w:val="CommentSubjectChar"/>
    <w:uiPriority w:val="99"/>
    <w:semiHidden/>
    <w:unhideWhenUsed/>
    <w:rsid w:val="00873B5E"/>
    <w:rPr>
      <w:b/>
      <w:bCs/>
    </w:rPr>
  </w:style>
  <w:style w:type="character" w:customStyle="1" w:styleId="CommentSubjectChar">
    <w:name w:val="Comment Subject Char"/>
    <w:basedOn w:val="CommentTextChar"/>
    <w:link w:val="CommentSubject"/>
    <w:uiPriority w:val="99"/>
    <w:semiHidden/>
    <w:rsid w:val="00873B5E"/>
    <w:rPr>
      <w:b/>
      <w:bCs/>
      <w:sz w:val="20"/>
      <w:szCs w:val="20"/>
    </w:rPr>
  </w:style>
  <w:style w:type="paragraph" w:styleId="BalloonText">
    <w:name w:val="Balloon Text"/>
    <w:basedOn w:val="Normal"/>
    <w:link w:val="BalloonTextChar"/>
    <w:uiPriority w:val="99"/>
    <w:semiHidden/>
    <w:unhideWhenUsed/>
    <w:rsid w:val="00873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B5E"/>
    <w:rPr>
      <w:rFonts w:ascii="Segoe UI" w:hAnsi="Segoe UI" w:cs="Segoe UI"/>
      <w:sz w:val="18"/>
      <w:szCs w:val="18"/>
    </w:rPr>
  </w:style>
  <w:style w:type="character" w:customStyle="1" w:styleId="normaltextrun">
    <w:name w:val="normaltextrun"/>
    <w:basedOn w:val="DefaultParagraphFont"/>
    <w:rsid w:val="4196733D"/>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DA34F8"/>
    <w:rPr>
      <w:color w:val="605E5C"/>
      <w:shd w:val="clear" w:color="auto" w:fill="E1DFDD"/>
    </w:rPr>
  </w:style>
  <w:style w:type="character" w:customStyle="1" w:styleId="eop">
    <w:name w:val="eop"/>
    <w:basedOn w:val="DefaultParagraphFont"/>
    <w:rsid w:val="00360DFD"/>
  </w:style>
  <w:style w:type="character" w:styleId="FollowedHyperlink">
    <w:name w:val="FollowedHyperlink"/>
    <w:basedOn w:val="DefaultParagraphFont"/>
    <w:uiPriority w:val="99"/>
    <w:semiHidden/>
    <w:unhideWhenUsed/>
    <w:rsid w:val="00360D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8181">
      <w:bodyDiv w:val="1"/>
      <w:marLeft w:val="0"/>
      <w:marRight w:val="0"/>
      <w:marTop w:val="0"/>
      <w:marBottom w:val="0"/>
      <w:divBdr>
        <w:top w:val="none" w:sz="0" w:space="0" w:color="auto"/>
        <w:left w:val="none" w:sz="0" w:space="0" w:color="auto"/>
        <w:bottom w:val="none" w:sz="0" w:space="0" w:color="auto"/>
        <w:right w:val="none" w:sz="0" w:space="0" w:color="auto"/>
      </w:divBdr>
    </w:div>
    <w:div w:id="367800816">
      <w:bodyDiv w:val="1"/>
      <w:marLeft w:val="0"/>
      <w:marRight w:val="0"/>
      <w:marTop w:val="0"/>
      <w:marBottom w:val="0"/>
      <w:divBdr>
        <w:top w:val="none" w:sz="0" w:space="0" w:color="auto"/>
        <w:left w:val="none" w:sz="0" w:space="0" w:color="auto"/>
        <w:bottom w:val="none" w:sz="0" w:space="0" w:color="auto"/>
        <w:right w:val="none" w:sz="0" w:space="0" w:color="auto"/>
      </w:divBdr>
    </w:div>
    <w:div w:id="986133677">
      <w:bodyDiv w:val="1"/>
      <w:marLeft w:val="0"/>
      <w:marRight w:val="0"/>
      <w:marTop w:val="0"/>
      <w:marBottom w:val="0"/>
      <w:divBdr>
        <w:top w:val="none" w:sz="0" w:space="0" w:color="auto"/>
        <w:left w:val="none" w:sz="0" w:space="0" w:color="auto"/>
        <w:bottom w:val="none" w:sz="0" w:space="0" w:color="auto"/>
        <w:right w:val="none" w:sz="0" w:space="0" w:color="auto"/>
      </w:divBdr>
    </w:div>
    <w:div w:id="156043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reoir.ie" TargetMode="External"/><Relationship Id="rId5" Type="http://schemas.openxmlformats.org/officeDocument/2006/relationships/styles" Target="styles.xml"/><Relationship Id="rId10" Type="http://schemas.openxmlformats.org/officeDocument/2006/relationships/hyperlink" Target="mailto:recruitment@treoir.ie" TargetMode="External"/><Relationship Id="rId4" Type="http://schemas.openxmlformats.org/officeDocument/2006/relationships/numbering" Target="numbering.xml"/><Relationship Id="rId9" Type="http://schemas.openxmlformats.org/officeDocument/2006/relationships/hyperlink" Target="mailto:recruitment@treoir.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C2BBF2E59747A7B66A6DFB060FC5" ma:contentTypeVersion="4" ma:contentTypeDescription="Create a new document." ma:contentTypeScope="" ma:versionID="35bf4871d068ec739d756e2844571d65">
  <xsd:schema xmlns:xsd="http://www.w3.org/2001/XMLSchema" xmlns:xs="http://www.w3.org/2001/XMLSchema" xmlns:p="http://schemas.microsoft.com/office/2006/metadata/properties" xmlns:ns2="9022437c-02ce-4b3e-aa15-29a089292977" targetNamespace="http://schemas.microsoft.com/office/2006/metadata/properties" ma:root="true" ma:fieldsID="5f2bb0956cd61982f3714ac0692b1329" ns2:_="">
    <xsd:import namespace="9022437c-02ce-4b3e-aa15-29a0892929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2437c-02ce-4b3e-aa15-29a089292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F5B5F-0AD5-496E-A358-432A79ABD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2437c-02ce-4b3e-aa15-29a089292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B7C08-5763-4070-8EC1-435C4B104765}">
  <ds:schemaRefs>
    <ds:schemaRef ds:uri="http://schemas.microsoft.com/sharepoint/v3/contenttype/forms"/>
  </ds:schemaRefs>
</ds:datastoreItem>
</file>

<file path=customXml/itemProps3.xml><?xml version="1.0" encoding="utf-8"?>
<ds:datastoreItem xmlns:ds="http://schemas.openxmlformats.org/officeDocument/2006/customXml" ds:itemID="{68F62D6B-9D94-49A9-8CF9-6C2F90403B6F}">
  <ds:schemaRefs>
    <ds:schemaRef ds:uri="http://schemas.microsoft.com/office/2006/metadata/properties"/>
    <ds:schemaRef ds:uri="http://schemas.openxmlformats.org/package/2006/metadata/core-properties"/>
    <ds:schemaRef ds:uri="http://purl.org/dc/dcmitype/"/>
    <ds:schemaRef ds:uri="http://purl.org/dc/elements/1.1/"/>
    <ds:schemaRef ds:uri="http://www.w3.org/XML/1998/namespace"/>
    <ds:schemaRef ds:uri="http://schemas.microsoft.com/office/infopath/2007/PartnerControls"/>
    <ds:schemaRef ds:uri="http://schemas.microsoft.com/office/2006/documentManagement/types"/>
    <ds:schemaRef ds:uri="9022437c-02ce-4b3e-aa15-29a089292977"/>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1853</Characters>
  <Application>Microsoft Office Word</Application>
  <DocSecurity>0</DocSecurity>
  <Lines>15</Lines>
  <Paragraphs>4</Paragraphs>
  <ScaleCrop>false</ScaleCrop>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Caitriona Nic Mhuiris</dc:creator>
  <cp:keywords/>
  <dc:description/>
  <cp:lastModifiedBy>Barbara Conway - Treoir</cp:lastModifiedBy>
  <cp:revision>2</cp:revision>
  <dcterms:created xsi:type="dcterms:W3CDTF">2025-11-20T15:54:00Z</dcterms:created>
  <dcterms:modified xsi:type="dcterms:W3CDTF">2025-11-20T15:54:00Z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0x010100F8C1C2BBF2E59747A7B66A6DFB060FC5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_activity">
    <vt:lpwstr>{"FileActivityType":"9","FileActivityTimeStamp":"2023-09-22T13:41:05.460Z","FileActivityUsersOnPage":[{"DisplayName":"Saoirse Peelo - Treoir","Id":"saoirse@treoir.ie"}],"FileActivityNavigationId":null}</vt:lpwstr>
  </property>
</Properties>
</file>