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71FA" w14:textId="77777777" w:rsidR="00DB1130" w:rsidRPr="0001632C" w:rsidRDefault="00DB1130" w:rsidP="00263F5D">
      <w:pPr>
        <w:spacing w:after="80" w:line="240" w:lineRule="auto"/>
        <w:contextualSpacing/>
        <w:rPr>
          <w:rFonts w:eastAsiaTheme="majorEastAsia" w:cstheme="majorBidi"/>
          <w:b/>
          <w:bCs/>
          <w:kern w:val="28"/>
        </w:rPr>
      </w:pPr>
    </w:p>
    <w:p w14:paraId="6E8B50B4" w14:textId="4E24F21D" w:rsidR="00263F5D" w:rsidRPr="0001632C" w:rsidRDefault="00263F5D" w:rsidP="00263F5D">
      <w:pPr>
        <w:spacing w:after="80" w:line="240" w:lineRule="auto"/>
        <w:contextualSpacing/>
        <w:rPr>
          <w:rFonts w:ascii="Calibri" w:eastAsiaTheme="majorEastAsia" w:hAnsi="Calibri" w:cs="Calibri"/>
          <w:b/>
          <w:bCs/>
          <w:kern w:val="28"/>
          <w:sz w:val="24"/>
          <w:szCs w:val="24"/>
        </w:rPr>
      </w:pPr>
      <w:r w:rsidRPr="0001632C">
        <w:rPr>
          <w:rFonts w:ascii="Calibri" w:eastAsiaTheme="majorEastAsia" w:hAnsi="Calibri" w:cs="Calibri"/>
          <w:b/>
          <w:bCs/>
          <w:kern w:val="28"/>
          <w:sz w:val="24"/>
          <w:szCs w:val="24"/>
        </w:rPr>
        <w:t>Finance Assistant Job Description</w:t>
      </w:r>
      <w:r w:rsidR="00DB1130" w:rsidRPr="0001632C">
        <w:rPr>
          <w:rFonts w:ascii="Calibri" w:eastAsiaTheme="majorEastAsia" w:hAnsi="Calibri" w:cs="Calibri"/>
          <w:b/>
          <w:bCs/>
          <w:kern w:val="28"/>
          <w:sz w:val="24"/>
          <w:szCs w:val="24"/>
        </w:rPr>
        <w:t xml:space="preserve"> – Part Time</w:t>
      </w:r>
    </w:p>
    <w:p w14:paraId="4AE69801" w14:textId="77777777" w:rsidR="00DB1130" w:rsidRPr="0001632C" w:rsidRDefault="00DB1130" w:rsidP="00263F5D">
      <w:pPr>
        <w:tabs>
          <w:tab w:val="left" w:pos="2259"/>
        </w:tabs>
        <w:spacing w:after="0"/>
        <w:ind w:left="100"/>
        <w:rPr>
          <w:rFonts w:ascii="Calibri" w:eastAsia="Gill Sans MT" w:hAnsi="Calibri" w:cs="Calibri"/>
          <w:b/>
          <w:kern w:val="0"/>
          <w:sz w:val="24"/>
          <w:szCs w:val="24"/>
          <w:lang w:val="en-US"/>
          <w14:ligatures w14:val="none"/>
        </w:rPr>
      </w:pPr>
    </w:p>
    <w:p w14:paraId="38A450EC" w14:textId="428AA707" w:rsidR="00263F5D" w:rsidRPr="0001632C" w:rsidRDefault="00263F5D" w:rsidP="00DB1130">
      <w:pPr>
        <w:tabs>
          <w:tab w:val="left" w:pos="2259"/>
        </w:tabs>
        <w:spacing w:after="0"/>
        <w:ind w:left="2160" w:hanging="2060"/>
        <w:rPr>
          <w:rFonts w:ascii="Calibri" w:hAnsi="Calibri" w:cs="Calibri"/>
          <w:i/>
          <w:iCs/>
          <w:sz w:val="24"/>
          <w:szCs w:val="24"/>
        </w:rPr>
      </w:pPr>
      <w:r w:rsidRPr="0001632C">
        <w:rPr>
          <w:rFonts w:ascii="Calibri" w:hAnsi="Calibri" w:cs="Calibri"/>
          <w:b/>
          <w:sz w:val="24"/>
          <w:szCs w:val="24"/>
        </w:rPr>
        <w:t>Position title:</w:t>
      </w:r>
      <w:r w:rsidRPr="0001632C">
        <w:rPr>
          <w:rFonts w:ascii="Calibri" w:hAnsi="Calibri" w:cs="Calibri"/>
          <w:b/>
          <w:sz w:val="24"/>
          <w:szCs w:val="24"/>
        </w:rPr>
        <w:tab/>
      </w:r>
      <w:r w:rsidRPr="0001632C">
        <w:rPr>
          <w:rFonts w:ascii="Calibri" w:hAnsi="Calibri" w:cs="Calibri"/>
          <w:sz w:val="24"/>
          <w:szCs w:val="24"/>
        </w:rPr>
        <w:t>Part time Finance and Administration Assistant</w:t>
      </w:r>
      <w:r w:rsidR="00DB1130" w:rsidRPr="0001632C">
        <w:rPr>
          <w:rFonts w:ascii="Calibri" w:hAnsi="Calibri" w:cs="Calibri"/>
          <w:sz w:val="24"/>
          <w:szCs w:val="24"/>
        </w:rPr>
        <w:t xml:space="preserve"> – 3 days per week. (</w:t>
      </w:r>
      <w:r w:rsidRPr="0001632C">
        <w:rPr>
          <w:rFonts w:ascii="Calibri" w:hAnsi="Calibri" w:cs="Calibri"/>
          <w:i/>
          <w:iCs/>
          <w:sz w:val="24"/>
          <w:szCs w:val="24"/>
        </w:rPr>
        <w:t>Work pattern can be negotiated)</w:t>
      </w:r>
    </w:p>
    <w:p w14:paraId="12C1343F" w14:textId="77777777" w:rsidR="00263F5D" w:rsidRPr="0001632C" w:rsidRDefault="00263F5D" w:rsidP="00263F5D">
      <w:pPr>
        <w:widowControl w:val="0"/>
        <w:autoSpaceDE w:val="0"/>
        <w:autoSpaceDN w:val="0"/>
        <w:spacing w:before="76" w:after="0" w:line="240" w:lineRule="auto"/>
        <w:rPr>
          <w:rFonts w:ascii="Calibri" w:eastAsia="Gill Sans MT" w:hAnsi="Calibri" w:cs="Calibri"/>
          <w:kern w:val="0"/>
          <w:sz w:val="24"/>
          <w:szCs w:val="24"/>
          <w:lang w:val="en-US"/>
          <w14:ligatures w14:val="none"/>
        </w:rPr>
      </w:pPr>
    </w:p>
    <w:p w14:paraId="18FE0571" w14:textId="5D5AAC63" w:rsidR="00263F5D" w:rsidRPr="0001632C" w:rsidRDefault="00263F5D" w:rsidP="00263F5D">
      <w:pPr>
        <w:widowControl w:val="0"/>
        <w:tabs>
          <w:tab w:val="left" w:pos="2259"/>
        </w:tabs>
        <w:autoSpaceDE w:val="0"/>
        <w:autoSpaceDN w:val="0"/>
        <w:spacing w:after="0" w:line="276" w:lineRule="auto"/>
        <w:ind w:left="2260" w:right="294" w:hanging="2160"/>
        <w:rPr>
          <w:rFonts w:ascii="Calibri" w:eastAsia="Gill Sans MT" w:hAnsi="Calibri" w:cs="Calibri"/>
          <w:kern w:val="0"/>
          <w:sz w:val="24"/>
          <w:szCs w:val="24"/>
          <w:lang w:val="en-US"/>
          <w14:ligatures w14:val="none"/>
        </w:rPr>
      </w:pPr>
      <w:r w:rsidRPr="0001632C">
        <w:rPr>
          <w:rFonts w:ascii="Calibri" w:eastAsia="Gill Sans MT" w:hAnsi="Calibri" w:cs="Calibri"/>
          <w:b/>
          <w:kern w:val="0"/>
          <w:sz w:val="24"/>
          <w:szCs w:val="24"/>
          <w:lang w:val="en-US"/>
          <w14:ligatures w14:val="none"/>
        </w:rPr>
        <w:t>Purpose of job:</w:t>
      </w:r>
      <w:r w:rsidRPr="0001632C">
        <w:rPr>
          <w:rFonts w:ascii="Calibri" w:eastAsia="Gill Sans MT" w:hAnsi="Calibri" w:cs="Calibri"/>
          <w:b/>
          <w:kern w:val="0"/>
          <w:sz w:val="24"/>
          <w:szCs w:val="24"/>
          <w:lang w:val="en-US"/>
          <w14:ligatures w14:val="none"/>
        </w:rPr>
        <w:tab/>
      </w:r>
      <w:r w:rsidRPr="0001632C">
        <w:rPr>
          <w:rFonts w:ascii="Calibri" w:eastAsia="Gill Sans MT" w:hAnsi="Calibri" w:cs="Calibri"/>
          <w:kern w:val="0"/>
          <w:sz w:val="24"/>
          <w:szCs w:val="24"/>
          <w:lang w:val="en-US"/>
          <w14:ligatures w14:val="none"/>
        </w:rPr>
        <w:t>To assist the Finance Department in the preparation and recording of financial data and internal audit activities.</w:t>
      </w:r>
    </w:p>
    <w:p w14:paraId="64238E80" w14:textId="77777777" w:rsidR="00263F5D" w:rsidRPr="0001632C" w:rsidRDefault="00263F5D" w:rsidP="00263F5D">
      <w:pPr>
        <w:widowControl w:val="0"/>
        <w:autoSpaceDE w:val="0"/>
        <w:autoSpaceDN w:val="0"/>
        <w:spacing w:before="40" w:after="0" w:line="240" w:lineRule="auto"/>
        <w:rPr>
          <w:rFonts w:ascii="Calibri" w:eastAsia="Gill Sans MT" w:hAnsi="Calibri" w:cs="Calibri"/>
          <w:kern w:val="0"/>
          <w:sz w:val="24"/>
          <w:szCs w:val="24"/>
          <w:lang w:val="en-US"/>
          <w14:ligatures w14:val="none"/>
        </w:rPr>
      </w:pPr>
    </w:p>
    <w:p w14:paraId="431EA528" w14:textId="2221B6BF" w:rsidR="00263F5D" w:rsidRPr="0001632C" w:rsidRDefault="00263F5D" w:rsidP="00263F5D">
      <w:pPr>
        <w:tabs>
          <w:tab w:val="left" w:pos="2199"/>
        </w:tabs>
        <w:ind w:left="100"/>
        <w:rPr>
          <w:rFonts w:ascii="Calibri" w:hAnsi="Calibri" w:cs="Calibri"/>
          <w:sz w:val="24"/>
          <w:szCs w:val="24"/>
        </w:rPr>
      </w:pPr>
      <w:r w:rsidRPr="0001632C">
        <w:rPr>
          <w:rFonts w:ascii="Calibri" w:hAnsi="Calibri" w:cs="Calibri"/>
          <w:b/>
          <w:sz w:val="24"/>
          <w:szCs w:val="24"/>
        </w:rPr>
        <w:t>Reporting to</w:t>
      </w:r>
      <w:r w:rsidRPr="0001632C">
        <w:rPr>
          <w:rFonts w:ascii="Calibri" w:hAnsi="Calibri" w:cs="Calibri"/>
          <w:sz w:val="24"/>
          <w:szCs w:val="24"/>
        </w:rPr>
        <w:t>:</w:t>
      </w:r>
      <w:r w:rsidRPr="0001632C">
        <w:rPr>
          <w:rFonts w:ascii="Calibri" w:hAnsi="Calibri" w:cs="Calibri"/>
          <w:sz w:val="24"/>
          <w:szCs w:val="24"/>
        </w:rPr>
        <w:tab/>
      </w:r>
      <w:r w:rsidR="00060A5A" w:rsidRPr="0001632C">
        <w:rPr>
          <w:rFonts w:ascii="Calibri" w:hAnsi="Calibri" w:cs="Calibri"/>
          <w:sz w:val="24"/>
          <w:szCs w:val="24"/>
        </w:rPr>
        <w:t>Senior Finance Officer</w:t>
      </w:r>
    </w:p>
    <w:p w14:paraId="09B2D583" w14:textId="77777777" w:rsidR="00263F5D" w:rsidRPr="0001632C" w:rsidRDefault="00263F5D" w:rsidP="00263F5D">
      <w:pPr>
        <w:widowControl w:val="0"/>
        <w:autoSpaceDE w:val="0"/>
        <w:autoSpaceDN w:val="0"/>
        <w:spacing w:before="76" w:after="0" w:line="240" w:lineRule="auto"/>
        <w:rPr>
          <w:rFonts w:ascii="Calibri" w:eastAsia="Gill Sans MT" w:hAnsi="Calibri" w:cs="Calibri"/>
          <w:kern w:val="0"/>
          <w:sz w:val="24"/>
          <w:szCs w:val="24"/>
          <w:lang w:val="en-US"/>
          <w14:ligatures w14:val="none"/>
        </w:rPr>
      </w:pPr>
    </w:p>
    <w:p w14:paraId="7DB34A42" w14:textId="77777777" w:rsidR="00060A5A" w:rsidRPr="0001632C" w:rsidRDefault="00263F5D" w:rsidP="00F01689">
      <w:pPr>
        <w:tabs>
          <w:tab w:val="left" w:pos="2259"/>
        </w:tabs>
        <w:spacing w:after="0" w:line="240" w:lineRule="auto"/>
        <w:ind w:left="102"/>
        <w:rPr>
          <w:rFonts w:ascii="Calibri" w:hAnsi="Calibri" w:cs="Calibri"/>
          <w:bCs/>
          <w:sz w:val="24"/>
          <w:szCs w:val="24"/>
        </w:rPr>
      </w:pPr>
      <w:r w:rsidRPr="0001632C">
        <w:rPr>
          <w:rFonts w:ascii="Calibri" w:hAnsi="Calibri" w:cs="Calibri"/>
          <w:b/>
          <w:sz w:val="24"/>
          <w:szCs w:val="24"/>
        </w:rPr>
        <w:t>Key Relationships</w:t>
      </w:r>
      <w:r w:rsidRPr="0001632C">
        <w:rPr>
          <w:rFonts w:ascii="Calibri" w:hAnsi="Calibri" w:cs="Calibri"/>
          <w:sz w:val="24"/>
          <w:szCs w:val="24"/>
        </w:rPr>
        <w:t>:</w:t>
      </w:r>
      <w:r w:rsidRPr="0001632C">
        <w:rPr>
          <w:rFonts w:ascii="Calibri" w:hAnsi="Calibri" w:cs="Calibri"/>
          <w:sz w:val="24"/>
          <w:szCs w:val="24"/>
        </w:rPr>
        <w:tab/>
      </w:r>
      <w:r w:rsidR="00060A5A" w:rsidRPr="0001632C">
        <w:rPr>
          <w:rFonts w:ascii="Calibri" w:hAnsi="Calibri" w:cs="Calibri"/>
          <w:bCs/>
          <w:sz w:val="24"/>
          <w:szCs w:val="24"/>
        </w:rPr>
        <w:t>Director of Finance</w:t>
      </w:r>
    </w:p>
    <w:p w14:paraId="534FCDC0" w14:textId="1D366960" w:rsidR="00263F5D" w:rsidRPr="0001632C" w:rsidRDefault="00060A5A" w:rsidP="00F01689">
      <w:pPr>
        <w:tabs>
          <w:tab w:val="left" w:pos="2259"/>
        </w:tabs>
        <w:spacing w:after="0" w:line="240" w:lineRule="auto"/>
        <w:ind w:left="102"/>
        <w:rPr>
          <w:rFonts w:ascii="Calibri" w:hAnsi="Calibri" w:cs="Calibri"/>
          <w:sz w:val="24"/>
          <w:szCs w:val="24"/>
        </w:rPr>
      </w:pPr>
      <w:r w:rsidRPr="0001632C">
        <w:rPr>
          <w:rFonts w:ascii="Calibri" w:hAnsi="Calibri" w:cs="Calibri"/>
          <w:b/>
          <w:sz w:val="24"/>
          <w:szCs w:val="24"/>
        </w:rPr>
        <w:tab/>
      </w:r>
      <w:r w:rsidR="00263F5D" w:rsidRPr="0001632C">
        <w:rPr>
          <w:rFonts w:ascii="Calibri" w:eastAsia="Gill Sans MT" w:hAnsi="Calibri" w:cs="Calibri"/>
          <w:kern w:val="0"/>
          <w:sz w:val="24"/>
          <w:szCs w:val="24"/>
          <w:lang w:val="en-US"/>
          <w14:ligatures w14:val="none"/>
        </w:rPr>
        <w:t>Finance Officer</w:t>
      </w:r>
    </w:p>
    <w:p w14:paraId="3795234E" w14:textId="77777777" w:rsidR="00263F5D" w:rsidRPr="0001632C" w:rsidRDefault="00263F5D" w:rsidP="00263F5D">
      <w:pPr>
        <w:widowControl w:val="0"/>
        <w:autoSpaceDE w:val="0"/>
        <w:autoSpaceDN w:val="0"/>
        <w:spacing w:before="39" w:after="0" w:line="240" w:lineRule="auto"/>
        <w:rPr>
          <w:rFonts w:ascii="Calibri" w:eastAsia="Gill Sans MT" w:hAnsi="Calibri" w:cs="Calibri"/>
          <w:kern w:val="0"/>
          <w:sz w:val="24"/>
          <w:szCs w:val="24"/>
          <w:lang w:val="en-US"/>
          <w14:ligatures w14:val="none"/>
        </w:rPr>
      </w:pPr>
    </w:p>
    <w:p w14:paraId="6F783808" w14:textId="77777777" w:rsidR="00263F5D" w:rsidRPr="0001632C" w:rsidRDefault="00263F5D" w:rsidP="00263F5D">
      <w:pPr>
        <w:keepNext/>
        <w:keepLines/>
        <w:spacing w:before="1" w:after="80"/>
        <w:outlineLvl w:val="0"/>
        <w:rPr>
          <w:rFonts w:ascii="Calibri" w:eastAsiaTheme="majorEastAsia" w:hAnsi="Calibri" w:cs="Calibri"/>
          <w:color w:val="0F4761" w:themeColor="accent1" w:themeShade="BF"/>
          <w:sz w:val="24"/>
          <w:szCs w:val="24"/>
        </w:rPr>
      </w:pPr>
      <w:r w:rsidRPr="0001632C">
        <w:rPr>
          <w:rFonts w:ascii="Calibri" w:eastAsiaTheme="majorEastAsia" w:hAnsi="Calibri" w:cs="Calibri"/>
          <w:color w:val="0F4761" w:themeColor="accent1" w:themeShade="BF"/>
          <w:sz w:val="24"/>
          <w:szCs w:val="24"/>
        </w:rPr>
        <w:t>Key Tasks and Responsibilities include:</w:t>
      </w:r>
    </w:p>
    <w:p w14:paraId="1CE33751" w14:textId="7A692630" w:rsidR="00263F5D" w:rsidRPr="0001632C" w:rsidRDefault="00263F5D" w:rsidP="00263F5D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after="0" w:line="240" w:lineRule="auto"/>
        <w:ind w:left="819" w:hanging="359"/>
        <w:rPr>
          <w:rFonts w:ascii="Calibri" w:hAnsi="Calibri" w:cs="Calibri"/>
          <w:sz w:val="24"/>
          <w:szCs w:val="24"/>
        </w:rPr>
      </w:pPr>
      <w:r w:rsidRPr="0001632C">
        <w:rPr>
          <w:rFonts w:ascii="Calibri" w:hAnsi="Calibri" w:cs="Calibri"/>
          <w:sz w:val="24"/>
          <w:szCs w:val="24"/>
        </w:rPr>
        <w:t>Collating income data for reporting to IFI management</w:t>
      </w:r>
      <w:r w:rsidR="00DB1130" w:rsidRPr="0001632C">
        <w:rPr>
          <w:rFonts w:ascii="Calibri" w:hAnsi="Calibri" w:cs="Calibri"/>
          <w:sz w:val="24"/>
          <w:szCs w:val="24"/>
        </w:rPr>
        <w:t>.</w:t>
      </w:r>
    </w:p>
    <w:p w14:paraId="73249A27" w14:textId="77777777" w:rsidR="00263F5D" w:rsidRPr="0001632C" w:rsidRDefault="00263F5D" w:rsidP="00263F5D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after="0" w:line="240" w:lineRule="auto"/>
        <w:ind w:left="819" w:hanging="359"/>
        <w:rPr>
          <w:rFonts w:ascii="Calibri" w:hAnsi="Calibri" w:cs="Calibri"/>
          <w:sz w:val="24"/>
          <w:szCs w:val="24"/>
        </w:rPr>
      </w:pPr>
      <w:r w:rsidRPr="0001632C">
        <w:rPr>
          <w:rFonts w:ascii="Calibri" w:hAnsi="Calibri" w:cs="Calibri"/>
          <w:sz w:val="24"/>
          <w:szCs w:val="24"/>
        </w:rPr>
        <w:t>Collating wage data for reporting to IFI Management.</w:t>
      </w:r>
    </w:p>
    <w:p w14:paraId="7FC1C79F" w14:textId="77777777" w:rsidR="00263F5D" w:rsidRPr="0001632C" w:rsidRDefault="00263F5D" w:rsidP="00263F5D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after="0" w:line="240" w:lineRule="auto"/>
        <w:ind w:left="819" w:hanging="359"/>
        <w:rPr>
          <w:rFonts w:ascii="Calibri" w:hAnsi="Calibri" w:cs="Calibri"/>
          <w:sz w:val="24"/>
          <w:szCs w:val="24"/>
        </w:rPr>
      </w:pPr>
      <w:r w:rsidRPr="0001632C">
        <w:rPr>
          <w:rFonts w:ascii="Calibri" w:hAnsi="Calibri" w:cs="Calibri"/>
          <w:sz w:val="24"/>
          <w:szCs w:val="24"/>
        </w:rPr>
        <w:t>Collating Café Bar data for reporting to IFI Management.</w:t>
      </w:r>
    </w:p>
    <w:p w14:paraId="486D4A9C" w14:textId="65A10104" w:rsidR="00263F5D" w:rsidRPr="0001632C" w:rsidRDefault="00263F5D" w:rsidP="00263F5D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after="0" w:line="240" w:lineRule="auto"/>
        <w:ind w:left="819" w:hanging="359"/>
        <w:rPr>
          <w:rFonts w:ascii="Calibri" w:hAnsi="Calibri" w:cs="Calibri"/>
          <w:sz w:val="24"/>
          <w:szCs w:val="24"/>
        </w:rPr>
      </w:pPr>
      <w:r w:rsidRPr="0001632C">
        <w:rPr>
          <w:rFonts w:ascii="Calibri" w:hAnsi="Calibri" w:cs="Calibri"/>
          <w:sz w:val="24"/>
          <w:szCs w:val="24"/>
        </w:rPr>
        <w:t>Carrying out various internal audit activities and spot checking to ensure that internal controls are operating properly.</w:t>
      </w:r>
    </w:p>
    <w:p w14:paraId="17627B8C" w14:textId="2EEAEF9B" w:rsidR="00263F5D" w:rsidRPr="0001632C" w:rsidRDefault="00263F5D" w:rsidP="00263F5D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after="0" w:line="240" w:lineRule="auto"/>
        <w:ind w:left="819" w:hanging="359"/>
        <w:rPr>
          <w:rFonts w:ascii="Calibri" w:hAnsi="Calibri" w:cs="Calibri"/>
          <w:sz w:val="24"/>
          <w:szCs w:val="24"/>
        </w:rPr>
      </w:pPr>
      <w:r w:rsidRPr="0001632C">
        <w:rPr>
          <w:rFonts w:ascii="Calibri" w:hAnsi="Calibri" w:cs="Calibri"/>
          <w:sz w:val="24"/>
          <w:szCs w:val="24"/>
        </w:rPr>
        <w:t>Processing quarterly copyright returns</w:t>
      </w:r>
      <w:r w:rsidR="00DB1130" w:rsidRPr="0001632C">
        <w:rPr>
          <w:rFonts w:ascii="Calibri" w:hAnsi="Calibri" w:cs="Calibri"/>
          <w:sz w:val="24"/>
          <w:szCs w:val="24"/>
        </w:rPr>
        <w:t>.</w:t>
      </w:r>
    </w:p>
    <w:p w14:paraId="4F36DC4A" w14:textId="77777777" w:rsidR="00263F5D" w:rsidRPr="0001632C" w:rsidRDefault="00263F5D" w:rsidP="00263F5D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after="0" w:line="240" w:lineRule="auto"/>
        <w:ind w:left="819" w:hanging="359"/>
        <w:rPr>
          <w:rFonts w:ascii="Calibri" w:hAnsi="Calibri" w:cs="Calibri"/>
          <w:sz w:val="24"/>
          <w:szCs w:val="24"/>
        </w:rPr>
      </w:pPr>
      <w:r w:rsidRPr="0001632C">
        <w:rPr>
          <w:rFonts w:ascii="Calibri" w:hAnsi="Calibri" w:cs="Calibri"/>
          <w:sz w:val="24"/>
          <w:szCs w:val="24"/>
        </w:rPr>
        <w:t>Monitoring expenditure in key areas.</w:t>
      </w:r>
    </w:p>
    <w:p w14:paraId="06ADDEF9" w14:textId="77777777" w:rsidR="00263F5D" w:rsidRPr="0001632C" w:rsidRDefault="00263F5D" w:rsidP="00263F5D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after="0" w:line="240" w:lineRule="auto"/>
        <w:ind w:left="819" w:hanging="359"/>
        <w:rPr>
          <w:rFonts w:ascii="Calibri" w:hAnsi="Calibri" w:cs="Calibri"/>
          <w:sz w:val="24"/>
          <w:szCs w:val="24"/>
        </w:rPr>
      </w:pPr>
      <w:r w:rsidRPr="0001632C">
        <w:rPr>
          <w:rFonts w:ascii="Calibri" w:hAnsi="Calibri" w:cs="Calibri"/>
          <w:sz w:val="24"/>
          <w:szCs w:val="24"/>
        </w:rPr>
        <w:t>Ensuring documentation is gathered and filed appropriately.</w:t>
      </w:r>
    </w:p>
    <w:p w14:paraId="574FB2FF" w14:textId="05F6E401" w:rsidR="00263F5D" w:rsidRPr="0001632C" w:rsidRDefault="00263F5D" w:rsidP="00263F5D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after="0" w:line="240" w:lineRule="auto"/>
        <w:ind w:left="819" w:hanging="359"/>
        <w:rPr>
          <w:rFonts w:ascii="Calibri" w:hAnsi="Calibri" w:cs="Calibri"/>
          <w:sz w:val="24"/>
          <w:szCs w:val="24"/>
        </w:rPr>
      </w:pPr>
      <w:r w:rsidRPr="0001632C">
        <w:rPr>
          <w:rFonts w:ascii="Calibri" w:hAnsi="Calibri" w:cs="Calibri"/>
          <w:sz w:val="24"/>
          <w:szCs w:val="24"/>
        </w:rPr>
        <w:t>Ensuring fixed asset and equipment registers are maintained and up to date.</w:t>
      </w:r>
    </w:p>
    <w:p w14:paraId="036560EB" w14:textId="5B00A0BD" w:rsidR="006E2968" w:rsidRPr="0001632C" w:rsidRDefault="006E2968" w:rsidP="00263F5D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after="0" w:line="240" w:lineRule="auto"/>
        <w:ind w:left="819" w:hanging="359"/>
        <w:rPr>
          <w:rFonts w:ascii="Calibri" w:hAnsi="Calibri" w:cs="Calibri"/>
          <w:sz w:val="24"/>
          <w:szCs w:val="24"/>
        </w:rPr>
      </w:pPr>
      <w:r w:rsidRPr="0001632C">
        <w:rPr>
          <w:rFonts w:ascii="Calibri" w:hAnsi="Calibri" w:cs="Calibri"/>
          <w:sz w:val="24"/>
          <w:szCs w:val="24"/>
        </w:rPr>
        <w:t>Carrying out sales and cash lodgements reconciliations.</w:t>
      </w:r>
    </w:p>
    <w:p w14:paraId="2792D7D9" w14:textId="564BC0A7" w:rsidR="00263F5D" w:rsidRPr="0001632C" w:rsidRDefault="00263F5D" w:rsidP="00263F5D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after="0" w:line="240" w:lineRule="auto"/>
        <w:ind w:left="819" w:hanging="359"/>
        <w:rPr>
          <w:rFonts w:ascii="Calibri" w:hAnsi="Calibri" w:cs="Calibri"/>
          <w:sz w:val="24"/>
          <w:szCs w:val="24"/>
        </w:rPr>
      </w:pPr>
      <w:r w:rsidRPr="0001632C">
        <w:rPr>
          <w:rFonts w:ascii="Calibri" w:hAnsi="Calibri" w:cs="Calibri"/>
          <w:sz w:val="24"/>
          <w:szCs w:val="24"/>
        </w:rPr>
        <w:t>Provide cover for financial officer duties as required, cash lodgements, payroll, supplier payments and sales invoice generation.</w:t>
      </w:r>
    </w:p>
    <w:p w14:paraId="476F794C" w14:textId="6B95B3E8" w:rsidR="00263F5D" w:rsidRPr="0001632C" w:rsidRDefault="00263F5D" w:rsidP="00263F5D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37" w:after="0" w:line="240" w:lineRule="auto"/>
        <w:ind w:left="819" w:hanging="359"/>
        <w:rPr>
          <w:rFonts w:ascii="Calibri" w:hAnsi="Calibri" w:cs="Calibri"/>
          <w:sz w:val="24"/>
          <w:szCs w:val="24"/>
        </w:rPr>
      </w:pPr>
      <w:r w:rsidRPr="0001632C">
        <w:rPr>
          <w:rFonts w:ascii="Calibri" w:hAnsi="Calibri" w:cs="Calibri"/>
          <w:sz w:val="24"/>
          <w:szCs w:val="24"/>
        </w:rPr>
        <w:t>Any other finance or administration duty that may arise</w:t>
      </w:r>
      <w:r w:rsidR="00DB1130" w:rsidRPr="0001632C">
        <w:rPr>
          <w:rFonts w:ascii="Calibri" w:hAnsi="Calibri" w:cs="Calibri"/>
          <w:sz w:val="24"/>
          <w:szCs w:val="24"/>
        </w:rPr>
        <w:t>.</w:t>
      </w:r>
    </w:p>
    <w:p w14:paraId="3522FF78" w14:textId="77777777" w:rsidR="00263F5D" w:rsidRPr="0001632C" w:rsidRDefault="00263F5D" w:rsidP="00263F5D">
      <w:pPr>
        <w:keepNext/>
        <w:keepLines/>
        <w:spacing w:before="360" w:after="80"/>
        <w:outlineLvl w:val="0"/>
        <w:rPr>
          <w:rFonts w:ascii="Calibri" w:eastAsiaTheme="majorEastAsia" w:hAnsi="Calibri" w:cs="Calibri"/>
          <w:color w:val="0F4761" w:themeColor="accent1" w:themeShade="BF"/>
          <w:sz w:val="24"/>
          <w:szCs w:val="24"/>
        </w:rPr>
      </w:pPr>
      <w:r w:rsidRPr="0001632C">
        <w:rPr>
          <w:rFonts w:ascii="Calibri" w:eastAsiaTheme="majorEastAsia" w:hAnsi="Calibri" w:cs="Calibri"/>
          <w:color w:val="0F4761" w:themeColor="accent1" w:themeShade="BF"/>
          <w:sz w:val="24"/>
          <w:szCs w:val="24"/>
        </w:rPr>
        <w:t>Key Requirements/ attributes</w:t>
      </w:r>
      <w:r w:rsidRPr="0001632C">
        <w:rPr>
          <w:rFonts w:ascii="Calibri" w:eastAsiaTheme="majorEastAsia" w:hAnsi="Calibri" w:cs="Calibri"/>
          <w:b/>
          <w:color w:val="0F4761" w:themeColor="accent1" w:themeShade="BF"/>
          <w:sz w:val="24"/>
          <w:szCs w:val="24"/>
        </w:rPr>
        <w:t>:</w:t>
      </w:r>
    </w:p>
    <w:p w14:paraId="1AAF6AF3" w14:textId="4746D918" w:rsidR="00263F5D" w:rsidRPr="0001632C" w:rsidRDefault="00263F5D" w:rsidP="00263F5D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36" w:after="0" w:line="240" w:lineRule="auto"/>
        <w:ind w:left="819" w:hanging="359"/>
        <w:rPr>
          <w:rFonts w:ascii="Calibri" w:hAnsi="Calibri" w:cs="Calibri"/>
          <w:sz w:val="24"/>
          <w:szCs w:val="24"/>
        </w:rPr>
      </w:pPr>
      <w:r w:rsidRPr="0001632C">
        <w:rPr>
          <w:rFonts w:ascii="Calibri" w:hAnsi="Calibri" w:cs="Calibri"/>
          <w:sz w:val="24"/>
          <w:szCs w:val="24"/>
        </w:rPr>
        <w:t>A keen affinity with numbers and calculations</w:t>
      </w:r>
      <w:r w:rsidR="00DB1130" w:rsidRPr="0001632C">
        <w:rPr>
          <w:rFonts w:ascii="Calibri" w:hAnsi="Calibri" w:cs="Calibri"/>
          <w:sz w:val="24"/>
          <w:szCs w:val="24"/>
        </w:rPr>
        <w:t>.</w:t>
      </w:r>
    </w:p>
    <w:p w14:paraId="56A6A346" w14:textId="77777777" w:rsidR="00263F5D" w:rsidRPr="0001632C" w:rsidRDefault="00263F5D" w:rsidP="00263F5D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37" w:after="0" w:line="240" w:lineRule="auto"/>
        <w:ind w:left="819" w:hanging="359"/>
        <w:rPr>
          <w:rFonts w:ascii="Calibri" w:hAnsi="Calibri" w:cs="Calibri"/>
          <w:sz w:val="24"/>
          <w:szCs w:val="24"/>
        </w:rPr>
      </w:pPr>
      <w:r w:rsidRPr="0001632C">
        <w:rPr>
          <w:rFonts w:ascii="Calibri" w:hAnsi="Calibri" w:cs="Calibri"/>
          <w:sz w:val="24"/>
          <w:szCs w:val="24"/>
        </w:rPr>
        <w:t>Excellent organisational skills and attention for detail.</w:t>
      </w:r>
    </w:p>
    <w:p w14:paraId="51D29AB5" w14:textId="04034B02" w:rsidR="00263F5D" w:rsidRPr="0001632C" w:rsidRDefault="00263F5D" w:rsidP="00263F5D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36" w:after="0" w:line="240" w:lineRule="auto"/>
        <w:ind w:left="819" w:hanging="359"/>
        <w:rPr>
          <w:rFonts w:ascii="Calibri" w:hAnsi="Calibri" w:cs="Calibri"/>
          <w:sz w:val="24"/>
          <w:szCs w:val="24"/>
        </w:rPr>
      </w:pPr>
      <w:r w:rsidRPr="0001632C">
        <w:rPr>
          <w:rFonts w:ascii="Calibri" w:hAnsi="Calibri" w:cs="Calibri"/>
          <w:sz w:val="24"/>
          <w:szCs w:val="24"/>
        </w:rPr>
        <w:t>Ability to work independently and proactively</w:t>
      </w:r>
      <w:r w:rsidR="00DB1130" w:rsidRPr="0001632C">
        <w:rPr>
          <w:rFonts w:ascii="Calibri" w:hAnsi="Calibri" w:cs="Calibri"/>
          <w:sz w:val="24"/>
          <w:szCs w:val="24"/>
        </w:rPr>
        <w:t>.</w:t>
      </w:r>
    </w:p>
    <w:p w14:paraId="1785E946" w14:textId="77777777" w:rsidR="00263F5D" w:rsidRPr="0001632C" w:rsidRDefault="00263F5D" w:rsidP="00263F5D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36" w:after="0" w:line="240" w:lineRule="auto"/>
        <w:ind w:left="819" w:hanging="359"/>
        <w:rPr>
          <w:rFonts w:ascii="Calibri" w:hAnsi="Calibri" w:cs="Calibri"/>
          <w:sz w:val="24"/>
          <w:szCs w:val="24"/>
        </w:rPr>
      </w:pPr>
      <w:r w:rsidRPr="0001632C">
        <w:rPr>
          <w:rFonts w:ascii="Calibri" w:hAnsi="Calibri" w:cs="Calibri"/>
          <w:sz w:val="24"/>
          <w:szCs w:val="24"/>
        </w:rPr>
        <w:t>Excellent communication skills both written and verbal.</w:t>
      </w:r>
    </w:p>
    <w:p w14:paraId="0752DBE7" w14:textId="5F7DCD7E" w:rsidR="00263F5D" w:rsidRPr="0001632C" w:rsidRDefault="00263F5D" w:rsidP="00263F5D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37" w:after="0" w:line="240" w:lineRule="auto"/>
        <w:ind w:left="819" w:hanging="359"/>
        <w:rPr>
          <w:rFonts w:ascii="Calibri" w:hAnsi="Calibri" w:cs="Calibri"/>
          <w:sz w:val="24"/>
          <w:szCs w:val="24"/>
        </w:rPr>
      </w:pPr>
      <w:r w:rsidRPr="0001632C">
        <w:rPr>
          <w:rFonts w:ascii="Calibri" w:hAnsi="Calibri" w:cs="Calibri"/>
          <w:sz w:val="24"/>
          <w:szCs w:val="24"/>
        </w:rPr>
        <w:t>A good working knowledge of excel.</w:t>
      </w:r>
    </w:p>
    <w:p w14:paraId="10CAEC9C" w14:textId="0D6144AD" w:rsidR="00263F5D" w:rsidRPr="0001632C" w:rsidRDefault="00263F5D" w:rsidP="00263F5D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36" w:after="0" w:line="240" w:lineRule="auto"/>
        <w:ind w:left="819" w:hanging="359"/>
        <w:rPr>
          <w:rFonts w:ascii="Calibri" w:hAnsi="Calibri" w:cs="Calibri"/>
          <w:sz w:val="24"/>
          <w:szCs w:val="24"/>
        </w:rPr>
      </w:pPr>
      <w:r w:rsidRPr="0001632C">
        <w:rPr>
          <w:rFonts w:ascii="Calibri" w:hAnsi="Calibri" w:cs="Calibri"/>
          <w:sz w:val="24"/>
          <w:szCs w:val="24"/>
        </w:rPr>
        <w:t>A professional workplace demeanour and attitude</w:t>
      </w:r>
      <w:r w:rsidR="00DB1130" w:rsidRPr="0001632C">
        <w:rPr>
          <w:rFonts w:ascii="Calibri" w:hAnsi="Calibri" w:cs="Calibri"/>
          <w:sz w:val="24"/>
          <w:szCs w:val="24"/>
        </w:rPr>
        <w:t>.</w:t>
      </w:r>
    </w:p>
    <w:p w14:paraId="53E3DF48" w14:textId="06377CD1" w:rsidR="00263F5D" w:rsidRPr="0001632C" w:rsidRDefault="00263F5D" w:rsidP="00263F5D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37" w:after="0" w:line="240" w:lineRule="auto"/>
        <w:ind w:left="819" w:hanging="359"/>
        <w:rPr>
          <w:rFonts w:ascii="Calibri" w:hAnsi="Calibri" w:cs="Calibri"/>
          <w:sz w:val="24"/>
          <w:szCs w:val="24"/>
        </w:rPr>
      </w:pPr>
      <w:r w:rsidRPr="0001632C">
        <w:rPr>
          <w:rFonts w:ascii="Calibri" w:hAnsi="Calibri" w:cs="Calibri"/>
          <w:sz w:val="24"/>
          <w:szCs w:val="24"/>
        </w:rPr>
        <w:t>Ability to work to deadline</w:t>
      </w:r>
      <w:r w:rsidR="00F01689" w:rsidRPr="0001632C">
        <w:rPr>
          <w:rFonts w:ascii="Calibri" w:hAnsi="Calibri" w:cs="Calibri"/>
          <w:sz w:val="24"/>
          <w:szCs w:val="24"/>
        </w:rPr>
        <w:t xml:space="preserve">s. </w:t>
      </w:r>
    </w:p>
    <w:p w14:paraId="67F9B95A" w14:textId="77777777" w:rsidR="00263F5D" w:rsidRPr="0001632C" w:rsidRDefault="00263F5D" w:rsidP="00263F5D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36" w:after="0" w:line="240" w:lineRule="auto"/>
        <w:ind w:left="819" w:hanging="359"/>
        <w:rPr>
          <w:rFonts w:ascii="Calibri" w:hAnsi="Calibri" w:cs="Calibri"/>
          <w:sz w:val="24"/>
          <w:szCs w:val="24"/>
        </w:rPr>
      </w:pPr>
      <w:r w:rsidRPr="0001632C">
        <w:rPr>
          <w:rFonts w:ascii="Calibri" w:hAnsi="Calibri" w:cs="Calibri"/>
          <w:sz w:val="24"/>
          <w:szCs w:val="24"/>
        </w:rPr>
        <w:t>Be able to demonstrate flexibility.</w:t>
      </w:r>
    </w:p>
    <w:p w14:paraId="5F0B6D0E" w14:textId="77777777" w:rsidR="00F01689" w:rsidRPr="0001632C" w:rsidRDefault="00F01689" w:rsidP="00DB1130">
      <w:pPr>
        <w:widowControl w:val="0"/>
        <w:tabs>
          <w:tab w:val="left" w:pos="819"/>
        </w:tabs>
        <w:autoSpaceDE w:val="0"/>
        <w:autoSpaceDN w:val="0"/>
        <w:spacing w:before="36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7225B3E" w14:textId="19BC1201" w:rsidR="00DB1130" w:rsidRPr="0001632C" w:rsidRDefault="00DB1130" w:rsidP="00DB1130">
      <w:pPr>
        <w:widowControl w:val="0"/>
        <w:tabs>
          <w:tab w:val="left" w:pos="819"/>
        </w:tabs>
        <w:autoSpaceDE w:val="0"/>
        <w:autoSpaceDN w:val="0"/>
        <w:spacing w:before="36" w:after="0" w:line="240" w:lineRule="auto"/>
        <w:rPr>
          <w:rFonts w:ascii="Calibri" w:eastAsiaTheme="majorEastAsia" w:hAnsi="Calibri" w:cs="Calibri"/>
          <w:color w:val="0F4761" w:themeColor="accent1" w:themeShade="BF"/>
          <w:sz w:val="24"/>
          <w:szCs w:val="24"/>
        </w:rPr>
      </w:pPr>
      <w:r w:rsidRPr="0001632C">
        <w:rPr>
          <w:rFonts w:ascii="Calibri" w:eastAsiaTheme="majorEastAsia" w:hAnsi="Calibri" w:cs="Calibri"/>
          <w:color w:val="0F4761" w:themeColor="accent1" w:themeShade="BF"/>
          <w:sz w:val="24"/>
          <w:szCs w:val="24"/>
        </w:rPr>
        <w:t>Salary scale:</w:t>
      </w:r>
    </w:p>
    <w:p w14:paraId="489A9D77" w14:textId="77777777" w:rsidR="00DB1130" w:rsidRPr="0001632C" w:rsidRDefault="00DB1130" w:rsidP="00DB1130">
      <w:pPr>
        <w:widowControl w:val="0"/>
        <w:tabs>
          <w:tab w:val="left" w:pos="819"/>
        </w:tabs>
        <w:autoSpaceDE w:val="0"/>
        <w:autoSpaceDN w:val="0"/>
        <w:spacing w:before="36" w:after="0" w:line="240" w:lineRule="auto"/>
        <w:rPr>
          <w:rFonts w:ascii="Calibri" w:hAnsi="Calibri" w:cs="Calibri"/>
          <w:sz w:val="24"/>
          <w:szCs w:val="24"/>
        </w:rPr>
      </w:pPr>
      <w:r w:rsidRPr="0001632C">
        <w:rPr>
          <w:rFonts w:ascii="Calibri" w:hAnsi="Calibri" w:cs="Calibri"/>
          <w:sz w:val="24"/>
          <w:szCs w:val="24"/>
        </w:rPr>
        <w:t>The starting salary for this role is at Level 1 of our Assistant salary scale €27,378. Progression to higher levels is based on performance as outlined in our competency framework</w:t>
      </w:r>
    </w:p>
    <w:p w14:paraId="6E97B299" w14:textId="77777777" w:rsidR="00DB1130" w:rsidRPr="0001632C" w:rsidRDefault="00DB1130" w:rsidP="00DB1130">
      <w:pPr>
        <w:widowControl w:val="0"/>
        <w:tabs>
          <w:tab w:val="left" w:pos="819"/>
        </w:tabs>
        <w:autoSpaceDE w:val="0"/>
        <w:autoSpaceDN w:val="0"/>
        <w:spacing w:before="36" w:after="0" w:line="240" w:lineRule="auto"/>
        <w:rPr>
          <w:rFonts w:ascii="Calibri" w:hAnsi="Calibri" w:cs="Calibri"/>
          <w:sz w:val="24"/>
          <w:szCs w:val="24"/>
        </w:rPr>
      </w:pPr>
    </w:p>
    <w:p w14:paraId="4CAB85A7" w14:textId="77777777" w:rsidR="00DB1130" w:rsidRPr="0001632C" w:rsidRDefault="00DB1130" w:rsidP="00DB1130">
      <w:pPr>
        <w:widowControl w:val="0"/>
        <w:tabs>
          <w:tab w:val="left" w:pos="819"/>
        </w:tabs>
        <w:autoSpaceDE w:val="0"/>
        <w:autoSpaceDN w:val="0"/>
        <w:spacing w:before="36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AE9D359" w14:textId="77777777" w:rsidR="00DB1130" w:rsidRPr="0001632C" w:rsidRDefault="00DB1130" w:rsidP="00DB1130">
      <w:pPr>
        <w:widowControl w:val="0"/>
        <w:tabs>
          <w:tab w:val="left" w:pos="819"/>
        </w:tabs>
        <w:autoSpaceDE w:val="0"/>
        <w:autoSpaceDN w:val="0"/>
        <w:spacing w:before="36" w:after="0" w:line="240" w:lineRule="auto"/>
        <w:rPr>
          <w:rFonts w:ascii="Calibri" w:eastAsiaTheme="majorEastAsia" w:hAnsi="Calibri" w:cs="Calibri"/>
          <w:color w:val="0F4761" w:themeColor="accent1" w:themeShade="BF"/>
          <w:sz w:val="24"/>
          <w:szCs w:val="24"/>
        </w:rPr>
      </w:pPr>
      <w:r w:rsidRPr="0001632C">
        <w:rPr>
          <w:rFonts w:ascii="Calibri" w:eastAsiaTheme="majorEastAsia" w:hAnsi="Calibri" w:cs="Calibri"/>
          <w:color w:val="0F4761" w:themeColor="accent1" w:themeShade="BF"/>
          <w:sz w:val="24"/>
          <w:szCs w:val="24"/>
        </w:rPr>
        <w:t>Other Benefits:</w:t>
      </w:r>
    </w:p>
    <w:p w14:paraId="2542AE19" w14:textId="77777777" w:rsidR="00DB1130" w:rsidRPr="0001632C" w:rsidRDefault="00DB1130" w:rsidP="00DB1130">
      <w:pPr>
        <w:widowControl w:val="0"/>
        <w:tabs>
          <w:tab w:val="left" w:pos="819"/>
        </w:tabs>
        <w:autoSpaceDE w:val="0"/>
        <w:autoSpaceDN w:val="0"/>
        <w:spacing w:before="36" w:after="0" w:line="240" w:lineRule="auto"/>
        <w:rPr>
          <w:rFonts w:ascii="Calibri" w:hAnsi="Calibri" w:cs="Calibri"/>
          <w:sz w:val="24"/>
          <w:szCs w:val="24"/>
        </w:rPr>
      </w:pPr>
      <w:r w:rsidRPr="0001632C">
        <w:rPr>
          <w:rFonts w:ascii="Calibri" w:hAnsi="Calibri" w:cs="Calibri"/>
          <w:sz w:val="24"/>
          <w:szCs w:val="24"/>
        </w:rPr>
        <w:t xml:space="preserve">Hybrid and flexible working options, 24 days annual leave, bike to work scheme, enhanced sick pay, film store &amp; Cafe Bar discount, local business discounts, free cinema tickets, pension after 12 months. </w:t>
      </w:r>
    </w:p>
    <w:p w14:paraId="0A1DC868" w14:textId="77777777" w:rsidR="00DB1130" w:rsidRPr="0001632C" w:rsidRDefault="00DB1130" w:rsidP="00DB1130">
      <w:pPr>
        <w:widowControl w:val="0"/>
        <w:tabs>
          <w:tab w:val="left" w:pos="819"/>
        </w:tabs>
        <w:autoSpaceDE w:val="0"/>
        <w:autoSpaceDN w:val="0"/>
        <w:spacing w:before="36" w:after="0" w:line="240" w:lineRule="auto"/>
        <w:rPr>
          <w:rFonts w:ascii="Calibri" w:hAnsi="Calibri" w:cs="Calibri"/>
          <w:sz w:val="24"/>
          <w:szCs w:val="24"/>
        </w:rPr>
      </w:pPr>
    </w:p>
    <w:p w14:paraId="339DF0A9" w14:textId="77777777" w:rsidR="00DB1130" w:rsidRPr="0001632C" w:rsidRDefault="00DB1130" w:rsidP="00DB1130">
      <w:pPr>
        <w:widowControl w:val="0"/>
        <w:tabs>
          <w:tab w:val="left" w:pos="819"/>
        </w:tabs>
        <w:autoSpaceDE w:val="0"/>
        <w:autoSpaceDN w:val="0"/>
        <w:spacing w:before="36" w:after="0" w:line="240" w:lineRule="auto"/>
        <w:rPr>
          <w:rFonts w:ascii="Calibri" w:eastAsiaTheme="majorEastAsia" w:hAnsi="Calibri" w:cs="Calibri"/>
          <w:color w:val="0F4761" w:themeColor="accent1" w:themeShade="BF"/>
          <w:sz w:val="24"/>
          <w:szCs w:val="24"/>
        </w:rPr>
      </w:pPr>
      <w:r w:rsidRPr="0001632C">
        <w:rPr>
          <w:rFonts w:ascii="Calibri" w:eastAsiaTheme="majorEastAsia" w:hAnsi="Calibri" w:cs="Calibri"/>
          <w:color w:val="0F4761" w:themeColor="accent1" w:themeShade="BF"/>
          <w:sz w:val="24"/>
          <w:szCs w:val="24"/>
        </w:rPr>
        <w:t>Application Process:</w:t>
      </w:r>
    </w:p>
    <w:p w14:paraId="4FFF6491" w14:textId="77777777" w:rsidR="00DB1130" w:rsidRPr="0001632C" w:rsidRDefault="00DB1130" w:rsidP="00DB1130">
      <w:pPr>
        <w:widowControl w:val="0"/>
        <w:tabs>
          <w:tab w:val="left" w:pos="819"/>
        </w:tabs>
        <w:autoSpaceDE w:val="0"/>
        <w:autoSpaceDN w:val="0"/>
        <w:spacing w:before="36" w:after="0" w:line="240" w:lineRule="auto"/>
        <w:rPr>
          <w:rFonts w:ascii="Calibri" w:hAnsi="Calibri" w:cs="Calibri"/>
          <w:sz w:val="24"/>
          <w:szCs w:val="24"/>
        </w:rPr>
      </w:pPr>
      <w:r w:rsidRPr="0001632C">
        <w:rPr>
          <w:rFonts w:ascii="Calibri" w:hAnsi="Calibri" w:cs="Calibri"/>
          <w:sz w:val="24"/>
          <w:szCs w:val="24"/>
        </w:rPr>
        <w:t>To apply, please send your CV and cover letter to the Annmarie Gray at Agray@irishfilm.ie by Friday 18th July at 6pm.</w:t>
      </w:r>
    </w:p>
    <w:p w14:paraId="13C20045" w14:textId="77777777" w:rsidR="00DB1130" w:rsidRPr="0001632C" w:rsidRDefault="00DB1130" w:rsidP="00DB1130">
      <w:pPr>
        <w:widowControl w:val="0"/>
        <w:tabs>
          <w:tab w:val="left" w:pos="819"/>
        </w:tabs>
        <w:autoSpaceDE w:val="0"/>
        <w:autoSpaceDN w:val="0"/>
        <w:spacing w:before="36" w:after="0" w:line="240" w:lineRule="auto"/>
        <w:rPr>
          <w:rFonts w:ascii="Calibri" w:hAnsi="Calibri" w:cs="Calibri"/>
          <w:sz w:val="24"/>
          <w:szCs w:val="24"/>
        </w:rPr>
      </w:pPr>
    </w:p>
    <w:p w14:paraId="149118A2" w14:textId="77777777" w:rsidR="00DB1130" w:rsidRPr="0001632C" w:rsidRDefault="00DB1130" w:rsidP="00DB1130">
      <w:pPr>
        <w:widowControl w:val="0"/>
        <w:tabs>
          <w:tab w:val="left" w:pos="819"/>
        </w:tabs>
        <w:autoSpaceDE w:val="0"/>
        <w:autoSpaceDN w:val="0"/>
        <w:spacing w:before="36" w:after="0" w:line="240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 w:rsidRPr="0001632C">
        <w:rPr>
          <w:rFonts w:ascii="Calibri" w:hAnsi="Calibri" w:cs="Calibri"/>
          <w:i/>
          <w:iCs/>
          <w:sz w:val="24"/>
          <w:szCs w:val="24"/>
        </w:rPr>
        <w:t>The IFI is an Equal Opportunities Employer and encourages applications from all sections of the community</w:t>
      </w:r>
    </w:p>
    <w:p w14:paraId="1993B056" w14:textId="77777777" w:rsidR="00DB1130" w:rsidRPr="00263F5D" w:rsidRDefault="00DB1130" w:rsidP="00DB1130">
      <w:pPr>
        <w:widowControl w:val="0"/>
        <w:tabs>
          <w:tab w:val="left" w:pos="819"/>
        </w:tabs>
        <w:autoSpaceDE w:val="0"/>
        <w:autoSpaceDN w:val="0"/>
        <w:spacing w:before="36" w:after="0" w:line="240" w:lineRule="auto"/>
      </w:pPr>
    </w:p>
    <w:p w14:paraId="7248969F" w14:textId="77777777" w:rsidR="00263F5D" w:rsidRPr="00263F5D" w:rsidRDefault="00263F5D" w:rsidP="00263F5D">
      <w:pPr>
        <w:widowControl w:val="0"/>
        <w:autoSpaceDE w:val="0"/>
        <w:autoSpaceDN w:val="0"/>
        <w:spacing w:before="76" w:after="0" w:line="240" w:lineRule="auto"/>
        <w:rPr>
          <w:rFonts w:ascii="Gill Sans MT" w:eastAsia="Gill Sans MT" w:hAnsi="Gill Sans MT" w:cs="Gill Sans MT"/>
          <w:kern w:val="0"/>
          <w:sz w:val="24"/>
          <w:szCs w:val="24"/>
          <w:lang w:val="en-US"/>
          <w14:ligatures w14:val="none"/>
        </w:rPr>
      </w:pPr>
    </w:p>
    <w:p w14:paraId="65C7454D" w14:textId="77777777" w:rsidR="00263F5D" w:rsidRPr="00263F5D" w:rsidRDefault="00263F5D" w:rsidP="00263F5D">
      <w:pPr>
        <w:rPr>
          <w:sz w:val="24"/>
          <w:szCs w:val="24"/>
        </w:rPr>
      </w:pPr>
    </w:p>
    <w:p w14:paraId="1CED4487" w14:textId="77777777" w:rsidR="00B23176" w:rsidRDefault="00B23176"/>
    <w:sectPr w:rsidR="00B2317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578B7" w14:textId="77777777" w:rsidR="00DB1130" w:rsidRDefault="00DB1130" w:rsidP="00DB1130">
      <w:pPr>
        <w:spacing w:after="0" w:line="240" w:lineRule="auto"/>
      </w:pPr>
      <w:r>
        <w:separator/>
      </w:r>
    </w:p>
  </w:endnote>
  <w:endnote w:type="continuationSeparator" w:id="0">
    <w:p w14:paraId="45969375" w14:textId="77777777" w:rsidR="00DB1130" w:rsidRDefault="00DB1130" w:rsidP="00DB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1624E" w14:textId="77777777" w:rsidR="00DB1130" w:rsidRDefault="00DB1130" w:rsidP="00DB1130">
      <w:pPr>
        <w:spacing w:after="0" w:line="240" w:lineRule="auto"/>
      </w:pPr>
      <w:r>
        <w:separator/>
      </w:r>
    </w:p>
  </w:footnote>
  <w:footnote w:type="continuationSeparator" w:id="0">
    <w:p w14:paraId="3F877771" w14:textId="77777777" w:rsidR="00DB1130" w:rsidRDefault="00DB1130" w:rsidP="00DB1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742A" w14:textId="00FF6784" w:rsidR="00DB1130" w:rsidRDefault="00DB1130" w:rsidP="00DB1130">
    <w:pPr>
      <w:pStyle w:val="Header"/>
      <w:jc w:val="right"/>
    </w:pPr>
    <w:r>
      <w:rPr>
        <w:noProof/>
      </w:rPr>
      <w:drawing>
        <wp:inline distT="0" distB="0" distL="0" distR="0" wp14:anchorId="6132DD96" wp14:editId="5E1C57A4">
          <wp:extent cx="971262" cy="577850"/>
          <wp:effectExtent l="0" t="0" r="635" b="0"/>
          <wp:docPr id="1276175217" name="Picture 1" descr="A red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175217" name="Picture 1" descr="A red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643" cy="580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75CBD"/>
    <w:multiLevelType w:val="hybridMultilevel"/>
    <w:tmpl w:val="2C5C25D6"/>
    <w:lvl w:ilvl="0" w:tplc="D5E0860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102E684">
      <w:numFmt w:val="bullet"/>
      <w:lvlText w:val="•"/>
      <w:lvlJc w:val="left"/>
      <w:pPr>
        <w:ind w:left="1694" w:hanging="360"/>
      </w:pPr>
      <w:rPr>
        <w:lang w:val="en-US" w:eastAsia="en-US" w:bidi="ar-SA"/>
      </w:rPr>
    </w:lvl>
    <w:lvl w:ilvl="2" w:tplc="1ADCCAD6">
      <w:numFmt w:val="bullet"/>
      <w:lvlText w:val="•"/>
      <w:lvlJc w:val="left"/>
      <w:pPr>
        <w:ind w:left="2568" w:hanging="360"/>
      </w:pPr>
      <w:rPr>
        <w:lang w:val="en-US" w:eastAsia="en-US" w:bidi="ar-SA"/>
      </w:rPr>
    </w:lvl>
    <w:lvl w:ilvl="3" w:tplc="17AC792C">
      <w:numFmt w:val="bullet"/>
      <w:lvlText w:val="•"/>
      <w:lvlJc w:val="left"/>
      <w:pPr>
        <w:ind w:left="3442" w:hanging="360"/>
      </w:pPr>
      <w:rPr>
        <w:lang w:val="en-US" w:eastAsia="en-US" w:bidi="ar-SA"/>
      </w:rPr>
    </w:lvl>
    <w:lvl w:ilvl="4" w:tplc="1E6218D0">
      <w:numFmt w:val="bullet"/>
      <w:lvlText w:val="•"/>
      <w:lvlJc w:val="left"/>
      <w:pPr>
        <w:ind w:left="4316" w:hanging="360"/>
      </w:pPr>
      <w:rPr>
        <w:lang w:val="en-US" w:eastAsia="en-US" w:bidi="ar-SA"/>
      </w:rPr>
    </w:lvl>
    <w:lvl w:ilvl="5" w:tplc="68108C38">
      <w:numFmt w:val="bullet"/>
      <w:lvlText w:val="•"/>
      <w:lvlJc w:val="left"/>
      <w:pPr>
        <w:ind w:left="5190" w:hanging="360"/>
      </w:pPr>
      <w:rPr>
        <w:lang w:val="en-US" w:eastAsia="en-US" w:bidi="ar-SA"/>
      </w:rPr>
    </w:lvl>
    <w:lvl w:ilvl="6" w:tplc="D3E45C62">
      <w:numFmt w:val="bullet"/>
      <w:lvlText w:val="•"/>
      <w:lvlJc w:val="left"/>
      <w:pPr>
        <w:ind w:left="6064" w:hanging="360"/>
      </w:pPr>
      <w:rPr>
        <w:lang w:val="en-US" w:eastAsia="en-US" w:bidi="ar-SA"/>
      </w:rPr>
    </w:lvl>
    <w:lvl w:ilvl="7" w:tplc="88048E5E">
      <w:numFmt w:val="bullet"/>
      <w:lvlText w:val="•"/>
      <w:lvlJc w:val="left"/>
      <w:pPr>
        <w:ind w:left="6938" w:hanging="360"/>
      </w:pPr>
      <w:rPr>
        <w:lang w:val="en-US" w:eastAsia="en-US" w:bidi="ar-SA"/>
      </w:rPr>
    </w:lvl>
    <w:lvl w:ilvl="8" w:tplc="287C6816">
      <w:numFmt w:val="bullet"/>
      <w:lvlText w:val="•"/>
      <w:lvlJc w:val="left"/>
      <w:pPr>
        <w:ind w:left="7812" w:hanging="360"/>
      </w:pPr>
      <w:rPr>
        <w:lang w:val="en-US" w:eastAsia="en-US" w:bidi="ar-SA"/>
      </w:rPr>
    </w:lvl>
  </w:abstractNum>
  <w:num w:numId="1" w16cid:durableId="199721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5D"/>
    <w:rsid w:val="0001632C"/>
    <w:rsid w:val="00060A5A"/>
    <w:rsid w:val="00237211"/>
    <w:rsid w:val="00263F5D"/>
    <w:rsid w:val="0034049D"/>
    <w:rsid w:val="00407CFD"/>
    <w:rsid w:val="005C4D27"/>
    <w:rsid w:val="006E2968"/>
    <w:rsid w:val="00B23176"/>
    <w:rsid w:val="00BE4A64"/>
    <w:rsid w:val="00D11E1D"/>
    <w:rsid w:val="00DB1130"/>
    <w:rsid w:val="00DE0B35"/>
    <w:rsid w:val="00F0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4629BD"/>
  <w15:chartTrackingRefBased/>
  <w15:docId w15:val="{DD4AE92C-F3F7-40A7-9EBB-FB6314F0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F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F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F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F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F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F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F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F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F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F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F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1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130"/>
  </w:style>
  <w:style w:type="paragraph" w:styleId="Footer">
    <w:name w:val="footer"/>
    <w:basedOn w:val="Normal"/>
    <w:link w:val="FooterChar"/>
    <w:uiPriority w:val="99"/>
    <w:unhideWhenUsed/>
    <w:rsid w:val="00DB1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Gray</dc:creator>
  <cp:keywords/>
  <dc:description/>
  <cp:lastModifiedBy>Sarah Shojaei</cp:lastModifiedBy>
  <cp:revision>2</cp:revision>
  <dcterms:created xsi:type="dcterms:W3CDTF">2025-06-26T11:45:00Z</dcterms:created>
  <dcterms:modified xsi:type="dcterms:W3CDTF">2025-06-26T11:45:00Z</dcterms:modified>
</cp:coreProperties>
</file>