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A6" w:rsidRDefault="000B41A6" w:rsidP="000B41A6">
      <w:pPr>
        <w:jc w:val="center"/>
        <w:rPr>
          <w:b/>
          <w:sz w:val="28"/>
          <w:u w:val="single"/>
        </w:rPr>
      </w:pPr>
    </w:p>
    <w:p w:rsidR="000B41A6" w:rsidRDefault="000B41A6" w:rsidP="000B41A6">
      <w:pPr>
        <w:tabs>
          <w:tab w:val="right" w:pos="8931"/>
        </w:tabs>
        <w:rPr>
          <w:rFonts w:ascii="Arial" w:hAnsi="Arial" w:cs="Arial"/>
          <w:b/>
          <w:bCs/>
          <w:color w:val="C00000"/>
          <w:sz w:val="28"/>
          <w:szCs w:val="24"/>
        </w:rPr>
      </w:pPr>
      <w:r>
        <w:rPr>
          <w:rFonts w:ascii="Arial" w:hAnsi="Arial" w:cs="Arial"/>
          <w:b/>
          <w:noProof/>
          <w:color w:val="C00000"/>
          <w:sz w:val="28"/>
          <w:szCs w:val="24"/>
          <w:lang w:eastAsia="en-IE"/>
        </w:rPr>
        <w:drawing>
          <wp:inline distT="0" distB="0" distL="0" distR="0" wp14:anchorId="2BC5E601" wp14:editId="621575D9">
            <wp:extent cx="2004646" cy="764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55" cy="7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C00000"/>
          <w:sz w:val="28"/>
          <w:szCs w:val="24"/>
        </w:rPr>
        <w:tab/>
      </w:r>
      <w:r>
        <w:rPr>
          <w:rFonts w:ascii="Arial" w:hAnsi="Arial" w:cs="Arial"/>
          <w:b/>
          <w:noProof/>
          <w:color w:val="C00000"/>
          <w:sz w:val="28"/>
          <w:szCs w:val="24"/>
          <w:lang w:eastAsia="en-IE"/>
        </w:rPr>
        <w:drawing>
          <wp:inline distT="0" distB="0" distL="0" distR="0" wp14:anchorId="6C56FC97" wp14:editId="6025293C">
            <wp:extent cx="1213340" cy="80889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44" cy="8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A6" w:rsidRDefault="000B41A6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0B41A6" w:rsidRDefault="000B41A6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9A0F79" w:rsidRDefault="009A0F79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0B41A6" w:rsidRDefault="000B41A6" w:rsidP="000B41A6">
      <w:pPr>
        <w:rPr>
          <w:rFonts w:ascii="Arial" w:hAnsi="Arial" w:cs="Arial"/>
          <w:b/>
          <w:bCs/>
          <w:color w:val="C00000"/>
          <w:sz w:val="28"/>
          <w:szCs w:val="24"/>
        </w:rPr>
      </w:pPr>
    </w:p>
    <w:p w:rsidR="000B41A6" w:rsidRDefault="000B41A6" w:rsidP="000B41A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D0B8" wp14:editId="3672E83A">
                <wp:simplePos x="0" y="0"/>
                <wp:positionH relativeFrom="column">
                  <wp:posOffset>1590675</wp:posOffset>
                </wp:positionH>
                <wp:positionV relativeFrom="paragraph">
                  <wp:posOffset>534035</wp:posOffset>
                </wp:positionV>
                <wp:extent cx="3914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42.05pt" to="433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" strokecolor="black [3213]"/>
            </w:pict>
          </mc:Fallback>
        </mc:AlternateContent>
      </w:r>
      <w:r w:rsidRPr="003962C5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3DA8D" wp14:editId="53243920">
                <wp:simplePos x="0" y="0"/>
                <wp:positionH relativeFrom="column">
                  <wp:posOffset>1475105</wp:posOffset>
                </wp:positionH>
                <wp:positionV relativeFrom="paragraph">
                  <wp:posOffset>0</wp:posOffset>
                </wp:positionV>
                <wp:extent cx="43434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A6" w:rsidRPr="003962C5" w:rsidRDefault="000B41A6" w:rsidP="000B41A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962C5">
                              <w:rPr>
                                <w:sz w:val="52"/>
                                <w:szCs w:val="52"/>
                              </w:rPr>
                              <w:t>Research Leaders 2025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Call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15pt;margin-top:0;width:34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" filled="f" stroked="f">
                <v:textbox style="mso-fit-shape-to-text:t">
                  <w:txbxContent>
                    <w:p w:rsidR="000B41A6" w:rsidRPr="003962C5" w:rsidRDefault="000B41A6" w:rsidP="000B41A6">
                      <w:pPr>
                        <w:rPr>
                          <w:sz w:val="52"/>
                          <w:szCs w:val="52"/>
                        </w:rPr>
                      </w:pPr>
                      <w:r w:rsidRPr="003962C5">
                        <w:rPr>
                          <w:sz w:val="52"/>
                          <w:szCs w:val="52"/>
                        </w:rPr>
                        <w:t>Research Leaders 2025</w:t>
                      </w:r>
                      <w:r>
                        <w:rPr>
                          <w:sz w:val="52"/>
                          <w:szCs w:val="52"/>
                        </w:rPr>
                        <w:t xml:space="preserve"> Call </w:t>
                      </w:r>
                      <w:r>
                        <w:rPr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962C5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05BAA" wp14:editId="1BB956D6">
                <wp:simplePos x="0" y="0"/>
                <wp:positionH relativeFrom="column">
                  <wp:posOffset>1485265</wp:posOffset>
                </wp:positionH>
                <wp:positionV relativeFrom="paragraph">
                  <wp:posOffset>534670</wp:posOffset>
                </wp:positionV>
                <wp:extent cx="46958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A6" w:rsidRPr="00E91C3C" w:rsidRDefault="000B41A6" w:rsidP="000B41A6">
                            <w:pPr>
                              <w:rPr>
                                <w:b/>
                                <w:color w:val="00843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843D"/>
                                <w:sz w:val="56"/>
                                <w:szCs w:val="56"/>
                              </w:rPr>
                              <w:t>Host Supervisor’s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6.95pt;margin-top:42.1pt;width:369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" filled="f" stroked="f">
                <v:textbox style="mso-fit-shape-to-text:t">
                  <w:txbxContent>
                    <w:p w:rsidR="000B41A6" w:rsidRPr="00E91C3C" w:rsidRDefault="000B41A6" w:rsidP="000B41A6">
                      <w:pPr>
                        <w:rPr>
                          <w:b/>
                          <w:color w:val="00843D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843D"/>
                          <w:sz w:val="56"/>
                          <w:szCs w:val="56"/>
                        </w:rPr>
                        <w:t>Host Supervisor’s 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IE"/>
        </w:rPr>
        <w:drawing>
          <wp:inline distT="0" distB="0" distL="0" distR="0" wp14:anchorId="30450D8F" wp14:editId="6425FB2B">
            <wp:extent cx="1447800" cy="10858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_Paint_1200_1200_Twitt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18711" r="11226" b="21414"/>
                    <a:stretch/>
                  </pic:blipFill>
                  <pic:spPr bwMode="auto">
                    <a:xfrm>
                      <a:off x="0" y="0"/>
                      <a:ext cx="1449969" cy="1087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1A6" w:rsidRDefault="000B41A6" w:rsidP="000B41A6">
      <w:pPr>
        <w:jc w:val="center"/>
        <w:rPr>
          <w:rFonts w:ascii="Arial" w:hAnsi="Arial" w:cs="Arial"/>
        </w:rPr>
      </w:pPr>
    </w:p>
    <w:p w:rsidR="000B41A6" w:rsidRDefault="000B41A6" w:rsidP="000B41A6">
      <w:pPr>
        <w:jc w:val="center"/>
        <w:rPr>
          <w:rFonts w:ascii="Arial" w:hAnsi="Arial" w:cs="Arial"/>
        </w:rPr>
      </w:pPr>
    </w:p>
    <w:p w:rsidR="000B41A6" w:rsidRDefault="000B41A6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9A0F79" w:rsidRDefault="009A0F79" w:rsidP="000B41A6">
      <w:pPr>
        <w:jc w:val="center"/>
        <w:rPr>
          <w:rFonts w:ascii="Arial" w:hAnsi="Arial" w:cs="Arial"/>
        </w:rPr>
      </w:pPr>
    </w:p>
    <w:p w:rsidR="000B41A6" w:rsidRDefault="000B41A6" w:rsidP="000B41A6">
      <w:pPr>
        <w:jc w:val="center"/>
        <w:rPr>
          <w:rFonts w:ascii="Arial" w:hAnsi="Arial" w:cs="Arial"/>
        </w:rPr>
      </w:pPr>
    </w:p>
    <w:p w:rsidR="000B41A6" w:rsidRDefault="000B41A6" w:rsidP="000B41A6">
      <w:pPr>
        <w:rPr>
          <w:color w:val="FF0000"/>
        </w:rPr>
      </w:pPr>
    </w:p>
    <w:p w:rsidR="000B41A6" w:rsidRDefault="000B41A6" w:rsidP="000B41A6">
      <w:pPr>
        <w:jc w:val="center"/>
        <w:rPr>
          <w:rFonts w:ascii="Arial" w:hAnsi="Arial" w:cs="Arial"/>
        </w:rPr>
      </w:pPr>
    </w:p>
    <w:p w:rsidR="009A0F79" w:rsidRDefault="000B41A6" w:rsidP="000B41A6">
      <w:pPr>
        <w:autoSpaceDE w:val="0"/>
        <w:autoSpaceDN w:val="0"/>
        <w:adjustRightInd w:val="0"/>
        <w:jc w:val="center"/>
        <w:rPr>
          <w:rFonts w:cs="Arial"/>
          <w:sz w:val="28"/>
        </w:rPr>
      </w:pPr>
      <w:r w:rsidRPr="009A0F79">
        <w:rPr>
          <w:rFonts w:cs="Arial"/>
          <w:sz w:val="28"/>
        </w:rPr>
        <w:t xml:space="preserve">This project has received funding from the European Union’s Horizon 2020 research and innovation programme under the Marie Skłodowska-Curie </w:t>
      </w:r>
    </w:p>
    <w:p w:rsidR="000B41A6" w:rsidRPr="009A0F79" w:rsidRDefault="000B41A6" w:rsidP="000B41A6">
      <w:pPr>
        <w:autoSpaceDE w:val="0"/>
        <w:autoSpaceDN w:val="0"/>
        <w:adjustRightInd w:val="0"/>
        <w:jc w:val="center"/>
        <w:rPr>
          <w:rFonts w:eastAsiaTheme="majorEastAsia" w:cstheme="majorBidi"/>
          <w:b/>
          <w:bCs/>
          <w:color w:val="365F91" w:themeColor="accent1" w:themeShade="BF"/>
          <w:sz w:val="28"/>
        </w:rPr>
      </w:pPr>
      <w:proofErr w:type="gramStart"/>
      <w:r w:rsidRPr="009A0F79">
        <w:rPr>
          <w:rFonts w:cs="Arial"/>
          <w:sz w:val="28"/>
        </w:rPr>
        <w:t>grant</w:t>
      </w:r>
      <w:proofErr w:type="gramEnd"/>
      <w:r w:rsidRPr="009A0F79">
        <w:rPr>
          <w:rFonts w:cs="Arial"/>
          <w:sz w:val="28"/>
        </w:rPr>
        <w:t xml:space="preserve"> agreement No 754380</w:t>
      </w:r>
      <w:r w:rsidRPr="009A0F79">
        <w:rPr>
          <w:b/>
          <w:sz w:val="36"/>
          <w:u w:val="single"/>
        </w:rPr>
        <w:br w:type="page"/>
      </w:r>
    </w:p>
    <w:p w:rsidR="00D21873" w:rsidRPr="000B41A6" w:rsidRDefault="000B41A6" w:rsidP="000B41A6">
      <w:pPr>
        <w:jc w:val="center"/>
        <w:rPr>
          <w:b/>
          <w:sz w:val="28"/>
          <w:u w:val="single"/>
        </w:rPr>
      </w:pPr>
      <w:r w:rsidRPr="000B41A6">
        <w:rPr>
          <w:b/>
          <w:sz w:val="28"/>
          <w:u w:val="single"/>
        </w:rPr>
        <w:lastRenderedPageBreak/>
        <w:t>Host Supervisor</w:t>
      </w:r>
      <w:r>
        <w:rPr>
          <w:b/>
          <w:sz w:val="28"/>
          <w:u w:val="single"/>
        </w:rPr>
        <w:t>’s Profile</w:t>
      </w:r>
      <w:r w:rsidRPr="000B41A6">
        <w:rPr>
          <w:b/>
          <w:sz w:val="28"/>
          <w:u w:val="single"/>
        </w:rPr>
        <w:t xml:space="preserve"> for Research Leaders 2025</w:t>
      </w:r>
      <w:r>
        <w:rPr>
          <w:b/>
          <w:sz w:val="28"/>
          <w:u w:val="single"/>
        </w:rPr>
        <w:t xml:space="preserve"> Fellowship Programme</w:t>
      </w:r>
    </w:p>
    <w:p w:rsidR="000B41A6" w:rsidRDefault="000B41A6"/>
    <w:p w:rsidR="000B41A6" w:rsidRDefault="000B41A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992"/>
      </w:tblGrid>
      <w:tr w:rsidR="000B41A6" w:rsidRPr="00ED1867" w:rsidTr="003E41F6"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  <w:color w:val="FFFFFF"/>
              </w:rPr>
            </w:pPr>
            <w:r w:rsidRPr="00ED1867">
              <w:rPr>
                <w:rFonts w:ascii="Helvetica" w:hAnsi="Helvetica"/>
                <w:b/>
                <w:bCs/>
                <w:color w:val="FFFFFF"/>
              </w:rPr>
              <w:t xml:space="preserve">Host Supervisor Name: </w:t>
            </w:r>
          </w:p>
        </w:tc>
        <w:tc>
          <w:tcPr>
            <w:tcW w:w="739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/>
              <w:rPr>
                <w:rFonts w:ascii="Helvetica" w:eastAsia="Times New Roman" w:hAnsi="Helvetica"/>
                <w:sz w:val="20"/>
                <w:szCs w:val="20"/>
                <w:lang w:eastAsia="en-IE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Host Supervisor Organisation Name: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Host Supervisor Department: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Host Supervisor Address: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Host Supervisor Contact Details: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 xml:space="preserve">Link to Host Supervisor </w:t>
            </w:r>
            <w:r>
              <w:rPr>
                <w:rFonts w:ascii="Helvetica" w:hAnsi="Helvetica"/>
                <w:b/>
                <w:bCs/>
              </w:rPr>
              <w:t>W</w:t>
            </w:r>
            <w:r w:rsidRPr="00ED1867">
              <w:rPr>
                <w:rFonts w:ascii="Helvetica" w:hAnsi="Helvetica"/>
                <w:b/>
                <w:bCs/>
              </w:rPr>
              <w:t>ebpage: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08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LinkedIn</w:t>
            </w:r>
          </w:p>
          <w:p w:rsidR="00196B08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ResearchGate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</w:t>
            </w:r>
          </w:p>
          <w:p w:rsidR="00196B08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GoogleScholar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</w:t>
            </w:r>
          </w:p>
          <w:p w:rsidR="00196B08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ResearcherID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</w:t>
            </w:r>
          </w:p>
          <w:p w:rsidR="00196B08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OrcID</w:t>
            </w:r>
            <w:r w:rsidRPr="00ED1867">
              <w:rPr>
                <w:rFonts w:ascii="Helvetica" w:hAnsi="Helvetica"/>
                <w:b/>
                <w:bCs/>
              </w:rPr>
              <w:t xml:space="preserve"> </w:t>
            </w:r>
          </w:p>
          <w:p w:rsidR="000B41A6" w:rsidRPr="00ED1867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or any other relevant profile: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196B08" w:rsidP="00196B08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Twitter: 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  <w:bookmarkStart w:id="0" w:name="_GoBack"/>
            <w:bookmarkEnd w:id="0"/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Max. 6 keywords to describe research area of interest for RL2025 application: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 xml:space="preserve">Research Group </w:t>
            </w:r>
            <w:r>
              <w:rPr>
                <w:rFonts w:ascii="Helvetica" w:hAnsi="Helvetica"/>
                <w:b/>
                <w:bCs/>
              </w:rPr>
              <w:t>W</w:t>
            </w:r>
            <w:r w:rsidRPr="00ED1867">
              <w:rPr>
                <w:rFonts w:ascii="Helvetica" w:hAnsi="Helvetica"/>
                <w:b/>
                <w:bCs/>
              </w:rPr>
              <w:t>ebsite if available: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/>
              <w:rPr>
                <w:rFonts w:ascii="Helvetica" w:eastAsia="Times New Roman" w:hAnsi="Helvetica"/>
                <w:sz w:val="20"/>
                <w:szCs w:val="20"/>
                <w:lang w:eastAsia="en-IE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Brief Description of Research Group: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>Research area of interest for RL2025 application: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0B41A6" w:rsidRPr="00ED1867" w:rsidTr="003E41F6">
        <w:tc>
          <w:tcPr>
            <w:tcW w:w="549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A6" w:rsidRPr="00ED1867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b/>
                <w:bCs/>
              </w:rPr>
            </w:pPr>
            <w:r w:rsidRPr="00ED1867">
              <w:rPr>
                <w:rFonts w:ascii="Helvetica" w:hAnsi="Helvetica"/>
                <w:b/>
                <w:bCs/>
              </w:rPr>
              <w:t xml:space="preserve">Experience of </w:t>
            </w:r>
            <w:r>
              <w:rPr>
                <w:rFonts w:ascii="Helvetica" w:hAnsi="Helvetica"/>
                <w:b/>
                <w:bCs/>
              </w:rPr>
              <w:t>S</w:t>
            </w:r>
            <w:r w:rsidRPr="00ED1867">
              <w:rPr>
                <w:rFonts w:ascii="Helvetica" w:hAnsi="Helvetica"/>
                <w:b/>
                <w:bCs/>
              </w:rPr>
              <w:t>upervision: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A6" w:rsidRPr="000B41A6" w:rsidRDefault="000B41A6" w:rsidP="003E41F6">
            <w:pPr>
              <w:spacing w:before="60" w:after="60" w:line="276" w:lineRule="auto"/>
              <w:jc w:val="both"/>
              <w:rPr>
                <w:rFonts w:ascii="Helvetica" w:hAnsi="Helvetica"/>
                <w:sz w:val="20"/>
              </w:rPr>
            </w:pPr>
          </w:p>
        </w:tc>
      </w:tr>
    </w:tbl>
    <w:p w:rsidR="000B41A6" w:rsidRDefault="000B41A6"/>
    <w:sectPr w:rsidR="000B41A6" w:rsidSect="000B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04"/>
    <w:rsid w:val="000A1CDA"/>
    <w:rsid w:val="000B41A6"/>
    <w:rsid w:val="00172DB9"/>
    <w:rsid w:val="00196B08"/>
    <w:rsid w:val="00690504"/>
    <w:rsid w:val="009A0F79"/>
    <w:rsid w:val="00D21873"/>
    <w:rsid w:val="00ED1867"/>
    <w:rsid w:val="00F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5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5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Ridhdhi Rathore</dc:creator>
  <cp:lastModifiedBy>Ridhdhi Rathore</cp:lastModifiedBy>
  <cp:revision>7</cp:revision>
  <dcterms:created xsi:type="dcterms:W3CDTF">2019-03-11T12:25:00Z</dcterms:created>
  <dcterms:modified xsi:type="dcterms:W3CDTF">2019-09-17T12:00:00Z</dcterms:modified>
</cp:coreProperties>
</file>